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8516D" w:rsidRDefault="00BD4FBB">
      <w:pPr>
        <w:rPr>
          <w:b/>
          <w:i/>
        </w:rPr>
      </w:pPr>
      <w:r>
        <w:rPr>
          <w:b/>
          <w:i/>
        </w:rPr>
        <w:t>Unitatea de învățământ:</w:t>
      </w:r>
    </w:p>
    <w:p w14:paraId="00000002" w14:textId="2307B453" w:rsidR="0088516D" w:rsidRDefault="00BD4FBB">
      <w:pPr>
        <w:rPr>
          <w:b/>
          <w:i/>
        </w:rPr>
      </w:pPr>
      <w:r>
        <w:rPr>
          <w:b/>
          <w:i/>
        </w:rPr>
        <w:t xml:space="preserve">Comisia </w:t>
      </w:r>
      <w:r w:rsidR="00C84459">
        <w:rPr>
          <w:b/>
          <w:i/>
        </w:rPr>
        <w:t xml:space="preserve">pentru </w:t>
      </w:r>
      <w:r>
        <w:rPr>
          <w:b/>
          <w:i/>
        </w:rPr>
        <w:t xml:space="preserve">formare </w:t>
      </w:r>
      <w:r w:rsidR="00C84459">
        <w:rPr>
          <w:b/>
          <w:i/>
        </w:rPr>
        <w:t xml:space="preserve">și dezvoltare </w:t>
      </w:r>
      <w:r>
        <w:rPr>
          <w:b/>
          <w:i/>
        </w:rPr>
        <w:t>în cariera didactică</w:t>
      </w:r>
    </w:p>
    <w:p w14:paraId="00000003" w14:textId="77777777" w:rsidR="0088516D" w:rsidRDefault="00BD4FBB">
      <w:pPr>
        <w:jc w:val="center"/>
      </w:pPr>
      <w:r>
        <w:t>Stimată doamnă director / Stimate domn director</w:t>
      </w:r>
    </w:p>
    <w:p w14:paraId="00000004" w14:textId="0469A74B" w:rsidR="0088516D" w:rsidRDefault="00BD4FBB">
      <w:r>
        <w:t>Pentru stabilirea nevoilor instituțional</w:t>
      </w:r>
      <w:r w:rsidR="00C84459">
        <w:t>e de formare în anul școlar 2026 – 2027</w:t>
      </w:r>
      <w:r>
        <w:t xml:space="preserve"> vă rugăm să ne răspundeți, la câteva întrebări relevantei:</w:t>
      </w:r>
    </w:p>
    <w:p w14:paraId="00000005" w14:textId="575A4957" w:rsidR="0088516D" w:rsidRDefault="00BD4FBB">
      <w:r>
        <w:t xml:space="preserve">1.Ca urmare a </w:t>
      </w:r>
      <w:proofErr w:type="spellStart"/>
      <w:r>
        <w:t>asistențelor</w:t>
      </w:r>
      <w:proofErr w:type="spellEnd"/>
      <w:r>
        <w:t xml:space="preserve"> realizate, a recomandărilor făcute de reprezentanții ISJ Cluj și a analizei realizate la nivelul unității de învățământ care dintre nevoile de formare din lista următoare considerați că vor sta la baza întocmirii Programului de dezvoltare profesională și man</w:t>
      </w:r>
      <w:r w:rsidR="00C84459">
        <w:t>agerială pentru anul școlar 2026 – 2027</w:t>
      </w:r>
      <w:bookmarkStart w:id="0" w:name="_GoBack"/>
      <w:bookmarkEnd w:id="0"/>
      <w:r>
        <w:t xml:space="preserve">? </w:t>
      </w:r>
    </w:p>
    <w:p w14:paraId="00000006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adaptare curriculară a activității didactice;</w:t>
      </w:r>
    </w:p>
    <w:p w14:paraId="00000007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dezvoltare / actualizare a competențelor digitale;</w:t>
      </w:r>
    </w:p>
    <w:p w14:paraId="00000008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integrare a elevilor cu cerințe educaționale speciale;</w:t>
      </w:r>
    </w:p>
    <w:p w14:paraId="00000009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utilizare a facilităților oferite de aplicațiile și platformele educaționale în activitatea didactică;</w:t>
      </w:r>
    </w:p>
    <w:p w14:paraId="0000000A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predare integrată a disciplinelor din aria STEM (Științe ale naturii, Tehnologii, Inginerie, Matematică);</w:t>
      </w:r>
    </w:p>
    <w:p w14:paraId="0000000B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diversificare a activităților didactice prin proiectarea și implementarea unor activități de tip outdoor;</w:t>
      </w:r>
    </w:p>
    <w:p w14:paraId="0000000C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reconfigurare a culturii organizaționale și promovare a valorilor;</w:t>
      </w:r>
    </w:p>
    <w:p w14:paraId="0000000D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accesare și implementare a unor proiecte de finanțare din fonduri nerambursabile;</w:t>
      </w:r>
    </w:p>
    <w:p w14:paraId="0000000E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dezvoltare a managementului strategic la nivelul unității de învățământ;</w:t>
      </w:r>
    </w:p>
    <w:p w14:paraId="0000000F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implicare a unității de învățământ în proiecte cu parteneri din comunitate;</w:t>
      </w:r>
    </w:p>
    <w:p w14:paraId="00000010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implicare a unității de învățământ în proiecte de protecție a mediului sau de ecologizare;</w:t>
      </w:r>
    </w:p>
    <w:p w14:paraId="00000011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nevoia de implicare a unității de învățământ în activități de voluntariat;</w:t>
      </w:r>
    </w:p>
    <w:p w14:paraId="00000012" w14:textId="77777777" w:rsidR="0088516D" w:rsidRDefault="00BD4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alte nevoi de formare instituțională cum ar fi: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3" w14:textId="77777777" w:rsidR="0088516D" w:rsidRDefault="00BD4FBB">
      <w:r>
        <w:t>2.Unitatea de învățământ a prevăzut în proiectul de buget fondurile necesare pentru plata programelor de formare la care participă cadrele didactice?</w:t>
      </w:r>
    </w:p>
    <w:p w14:paraId="00000014" w14:textId="77777777" w:rsidR="0088516D" w:rsidRDefault="00BD4FBB">
      <w:bookmarkStart w:id="1" w:name="_heading=h.gjdgxs" w:colFirst="0" w:colLast="0"/>
      <w:bookmarkEnd w:id="1"/>
      <w:r>
        <w:t xml:space="preserve">                     Da                                                                   Nu</w:t>
      </w:r>
    </w:p>
    <w:p w14:paraId="00000015" w14:textId="77777777" w:rsidR="0088516D" w:rsidRDefault="00BD4FBB">
      <w:r>
        <w:t>3.Unitatea de învățământ a achitat taxa de participare a cadrelor didactice sau a personalului didactic auxiliar / nedidactic la cursuri de formare?</w:t>
      </w:r>
    </w:p>
    <w:p w14:paraId="00000016" w14:textId="77777777" w:rsidR="0088516D" w:rsidRDefault="00BD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Da, pentru toate persoanele care au solicitat achitarea taxei;</w:t>
      </w:r>
    </w:p>
    <w:p w14:paraId="00000017" w14:textId="77777777" w:rsidR="0088516D" w:rsidRDefault="00BD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achitat parțial, pentru unele persoane care au solicitat achitarea taxei;</w:t>
      </w:r>
    </w:p>
    <w:p w14:paraId="00000018" w14:textId="77777777" w:rsidR="0088516D" w:rsidRDefault="00BD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Nu a achitat taxa pentru nici o persoană care a solicitat achitarea ei;</w:t>
      </w:r>
    </w:p>
    <w:p w14:paraId="00000019" w14:textId="77777777" w:rsidR="0088516D" w:rsidRDefault="00BD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Nu au fost solicitări de achitare a taxei de participare, deși au existat persoane care au participat la cursuri de formare;</w:t>
      </w:r>
    </w:p>
    <w:p w14:paraId="0000001A" w14:textId="77777777" w:rsidR="0088516D" w:rsidRDefault="00BD4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Nu au existat persoane care au participat la cursuri de formare cu taxă.</w:t>
      </w:r>
    </w:p>
    <w:p w14:paraId="0000001B" w14:textId="77777777" w:rsidR="0088516D" w:rsidRDefault="008851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C" w14:textId="77777777" w:rsidR="0088516D" w:rsidRDefault="00BD4FB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Vă mulțumim!</w:t>
      </w:r>
    </w:p>
    <w:sectPr w:rsidR="0088516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3D5"/>
    <w:multiLevelType w:val="multilevel"/>
    <w:tmpl w:val="A3684A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DD536E"/>
    <w:multiLevelType w:val="multilevel"/>
    <w:tmpl w:val="EBF009E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6D"/>
    <w:rsid w:val="0088516D"/>
    <w:rsid w:val="00BD4FBB"/>
    <w:rsid w:val="00C8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F8C1"/>
  <w15:docId w15:val="{F61E2D6C-E385-40C0-8DCD-9925764E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B204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BzmH2xTOmBynFpXeBf42NeE3w==">CgMxLjAyCGguZ2pkZ3hzOAByITFOYUVCTUFMOUVWTXA3c0VWYW9rZ1VRWXprcUxET2FSYg==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2026-05-13T12:20:00Z</dcterms:created>
  <dcterms:modified xsi:type="dcterms:W3CDTF">2026-05-13T12:20:00Z</dcterms:modified>
</cp:coreProperties>
</file>