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12B5A" w:rsidRPr="00A76340" w:rsidRDefault="00F65B65" w:rsidP="002418E8">
      <w:pPr>
        <w:rPr>
          <w:rFonts w:ascii="Cambria" w:hAnsi="Cambria"/>
          <w:sz w:val="22"/>
          <w:szCs w:val="22"/>
        </w:rPr>
      </w:pPr>
      <w:r w:rsidRPr="00A76340">
        <w:rPr>
          <w:rFonts w:ascii="Cambria" w:hAnsi="Cambria"/>
          <w:b/>
          <w:sz w:val="22"/>
          <w:szCs w:val="22"/>
        </w:rPr>
        <w:t>Nr</w:t>
      </w:r>
      <w:r w:rsidR="00C13AEB" w:rsidRPr="00A76340">
        <w:rPr>
          <w:rFonts w:ascii="Cambria" w:hAnsi="Cambria"/>
          <w:b/>
          <w:sz w:val="22"/>
          <w:szCs w:val="22"/>
        </w:rPr>
        <w:t>.</w:t>
      </w:r>
      <w:r w:rsidR="002B306B" w:rsidRPr="00A76340">
        <w:rPr>
          <w:rFonts w:ascii="Cambria" w:hAnsi="Cambria"/>
          <w:b/>
          <w:sz w:val="22"/>
          <w:szCs w:val="22"/>
        </w:rPr>
        <w:t xml:space="preserve"> ......../.....................</w:t>
      </w:r>
      <w:r w:rsidR="002B306B" w:rsidRPr="00A76340">
        <w:rPr>
          <w:rFonts w:ascii="Cambria" w:hAnsi="Cambria"/>
          <w:sz w:val="22"/>
          <w:szCs w:val="22"/>
        </w:rPr>
        <w:tab/>
      </w:r>
      <w:r w:rsidR="002B306B" w:rsidRPr="00A76340">
        <w:rPr>
          <w:rFonts w:ascii="Cambria" w:hAnsi="Cambria"/>
          <w:sz w:val="22"/>
          <w:szCs w:val="22"/>
        </w:rPr>
        <w:tab/>
      </w:r>
      <w:r w:rsidR="002B306B" w:rsidRPr="00A76340">
        <w:rPr>
          <w:rFonts w:ascii="Cambria" w:hAnsi="Cambria"/>
          <w:sz w:val="22"/>
          <w:szCs w:val="22"/>
        </w:rPr>
        <w:tab/>
      </w:r>
      <w:r w:rsidR="002B306B" w:rsidRPr="00A76340">
        <w:rPr>
          <w:rFonts w:ascii="Cambria" w:hAnsi="Cambria"/>
          <w:sz w:val="22"/>
          <w:szCs w:val="22"/>
        </w:rPr>
        <w:tab/>
      </w:r>
      <w:r w:rsidR="002B306B" w:rsidRPr="00A76340">
        <w:rPr>
          <w:rFonts w:ascii="Cambria" w:hAnsi="Cambria"/>
          <w:sz w:val="22"/>
          <w:szCs w:val="22"/>
        </w:rPr>
        <w:tab/>
      </w:r>
      <w:r w:rsidR="00CE7C01">
        <w:rPr>
          <w:rFonts w:ascii="Cambria" w:hAnsi="Cambria"/>
          <w:sz w:val="22"/>
          <w:szCs w:val="22"/>
        </w:rPr>
        <w:tab/>
      </w:r>
      <w:r w:rsidR="00CE7C01">
        <w:rPr>
          <w:rFonts w:ascii="Cambria" w:hAnsi="Cambria"/>
          <w:sz w:val="22"/>
          <w:szCs w:val="22"/>
        </w:rPr>
        <w:tab/>
      </w:r>
      <w:r w:rsidR="002B306B" w:rsidRPr="00A76340">
        <w:rPr>
          <w:rFonts w:ascii="Cambria" w:hAnsi="Cambria"/>
          <w:sz w:val="22"/>
          <w:szCs w:val="22"/>
        </w:rPr>
        <w:tab/>
      </w:r>
      <w:r w:rsidR="00B264F6" w:rsidRPr="00A76340">
        <w:rPr>
          <w:rFonts w:ascii="Cambria" w:hAnsi="Cambria"/>
          <w:b/>
          <w:sz w:val="22"/>
          <w:szCs w:val="22"/>
        </w:rPr>
        <w:t xml:space="preserve">Nr. </w:t>
      </w:r>
      <w:r w:rsidR="003E6057" w:rsidRPr="00A76340">
        <w:rPr>
          <w:rFonts w:ascii="Cambria" w:hAnsi="Cambria"/>
          <w:b/>
          <w:sz w:val="22"/>
          <w:szCs w:val="22"/>
        </w:rPr>
        <w:t>................ / .............</w:t>
      </w:r>
    </w:p>
    <w:p w:rsidR="00512B5A" w:rsidRPr="00A76340" w:rsidRDefault="00512B5A" w:rsidP="003C5E47">
      <w:pPr>
        <w:jc w:val="center"/>
        <w:rPr>
          <w:rFonts w:ascii="Cambria" w:hAnsi="Cambria"/>
          <w:sz w:val="22"/>
          <w:szCs w:val="22"/>
        </w:rPr>
      </w:pPr>
    </w:p>
    <w:p w:rsidR="00512B5A" w:rsidRPr="0009275D" w:rsidRDefault="00436B44" w:rsidP="003C5E47">
      <w:pPr>
        <w:jc w:val="center"/>
        <w:rPr>
          <w:rFonts w:ascii="Cambria" w:hAnsi="Cambria"/>
          <w:szCs w:val="22"/>
        </w:rPr>
      </w:pPr>
      <w:r w:rsidRPr="0009275D">
        <w:rPr>
          <w:rFonts w:ascii="Cambria" w:hAnsi="Cambria"/>
          <w:b/>
          <w:szCs w:val="22"/>
        </w:rPr>
        <w:t>Contract</w:t>
      </w:r>
    </w:p>
    <w:p w:rsidR="00512B5A" w:rsidRPr="00A76340" w:rsidRDefault="00512B5A" w:rsidP="003C5E47">
      <w:pPr>
        <w:ind w:left="3600" w:firstLine="720"/>
        <w:rPr>
          <w:rFonts w:ascii="Cambria" w:hAnsi="Cambria"/>
          <w:sz w:val="22"/>
          <w:szCs w:val="22"/>
        </w:rPr>
      </w:pPr>
    </w:p>
    <w:p w:rsidR="00512B5A" w:rsidRPr="00A76340" w:rsidRDefault="00436B44" w:rsidP="00014AA4">
      <w:pPr>
        <w:numPr>
          <w:ilvl w:val="0"/>
          <w:numId w:val="4"/>
        </w:numPr>
        <w:ind w:hanging="371"/>
        <w:jc w:val="both"/>
        <w:rPr>
          <w:rFonts w:ascii="Cambria" w:hAnsi="Cambria"/>
          <w:b/>
          <w:sz w:val="22"/>
          <w:szCs w:val="22"/>
        </w:rPr>
      </w:pPr>
      <w:r w:rsidRPr="00A76340">
        <w:rPr>
          <w:rFonts w:ascii="Cambria" w:hAnsi="Cambria"/>
          <w:b/>
          <w:sz w:val="22"/>
          <w:szCs w:val="22"/>
        </w:rPr>
        <w:t>Părțile contractante</w:t>
      </w:r>
    </w:p>
    <w:p w:rsidR="005F650B" w:rsidRPr="00A76340" w:rsidRDefault="005F650B" w:rsidP="0017558A">
      <w:pPr>
        <w:jc w:val="both"/>
        <w:rPr>
          <w:rFonts w:ascii="Cambria" w:hAnsi="Cambria"/>
          <w:sz w:val="22"/>
          <w:szCs w:val="22"/>
        </w:rPr>
      </w:pPr>
    </w:p>
    <w:p w:rsidR="0017558A" w:rsidRPr="00A76340" w:rsidRDefault="003E6057" w:rsidP="0017558A">
      <w:pPr>
        <w:numPr>
          <w:ilvl w:val="0"/>
          <w:numId w:val="6"/>
        </w:numPr>
        <w:jc w:val="both"/>
        <w:rPr>
          <w:rFonts w:ascii="Cambria" w:hAnsi="Cambria"/>
          <w:b/>
          <w:color w:val="auto"/>
          <w:sz w:val="22"/>
          <w:szCs w:val="22"/>
        </w:rPr>
      </w:pPr>
      <w:r w:rsidRPr="00A76340">
        <w:rPr>
          <w:rFonts w:ascii="Cambria" w:hAnsi="Cambria"/>
          <w:color w:val="auto"/>
          <w:sz w:val="22"/>
          <w:szCs w:val="22"/>
        </w:rPr>
        <w:t>..................................</w:t>
      </w:r>
      <w:r w:rsidR="00B264F6" w:rsidRPr="00A76340">
        <w:rPr>
          <w:rFonts w:ascii="Cambria" w:hAnsi="Cambria"/>
          <w:color w:val="auto"/>
          <w:sz w:val="22"/>
          <w:szCs w:val="22"/>
        </w:rPr>
        <w:t xml:space="preserve"> cu sediul  în </w:t>
      </w:r>
      <w:r w:rsidRPr="00A76340">
        <w:rPr>
          <w:rFonts w:ascii="Cambria" w:hAnsi="Cambria"/>
          <w:color w:val="auto"/>
          <w:sz w:val="22"/>
          <w:szCs w:val="22"/>
        </w:rPr>
        <w:t>.......................................................</w:t>
      </w:r>
      <w:r w:rsidR="00A754E9" w:rsidRPr="00A76340">
        <w:rPr>
          <w:rFonts w:ascii="Cambria" w:hAnsi="Cambria"/>
          <w:color w:val="auto"/>
          <w:sz w:val="22"/>
          <w:szCs w:val="22"/>
        </w:rPr>
        <w:t>,</w:t>
      </w:r>
      <w:r w:rsidR="0017558A" w:rsidRPr="00A76340">
        <w:rPr>
          <w:rFonts w:ascii="Cambria" w:hAnsi="Cambria"/>
          <w:color w:val="auto"/>
          <w:sz w:val="22"/>
          <w:szCs w:val="22"/>
        </w:rPr>
        <w:t xml:space="preserve">CUI: </w:t>
      </w:r>
      <w:r w:rsidRPr="00A76340">
        <w:rPr>
          <w:rFonts w:ascii="Cambria" w:hAnsi="Cambria"/>
          <w:color w:val="auto"/>
          <w:sz w:val="22"/>
          <w:szCs w:val="22"/>
        </w:rPr>
        <w:t>....................</w:t>
      </w:r>
      <w:r w:rsidR="0017558A" w:rsidRPr="00A76340">
        <w:rPr>
          <w:rFonts w:ascii="Cambria" w:hAnsi="Cambria"/>
          <w:color w:val="auto"/>
          <w:sz w:val="22"/>
          <w:szCs w:val="22"/>
        </w:rPr>
        <w:t>,</w:t>
      </w:r>
      <w:r w:rsidR="002C0F15" w:rsidRPr="00A76340">
        <w:rPr>
          <w:rFonts w:ascii="Cambria" w:hAnsi="Cambria"/>
          <w:color w:val="auto"/>
          <w:sz w:val="22"/>
          <w:szCs w:val="22"/>
        </w:rPr>
        <w:t>J</w:t>
      </w:r>
      <w:r w:rsidR="0021552C" w:rsidRPr="00A76340">
        <w:rPr>
          <w:rFonts w:ascii="Cambria" w:hAnsi="Cambria"/>
          <w:color w:val="auto"/>
          <w:sz w:val="22"/>
          <w:szCs w:val="22"/>
        </w:rPr>
        <w:t>udețul</w:t>
      </w:r>
      <w:r w:rsidR="004A1C3D" w:rsidRPr="00A76340">
        <w:rPr>
          <w:rFonts w:ascii="Cambria" w:hAnsi="Cambria"/>
          <w:color w:val="auto"/>
          <w:sz w:val="22"/>
          <w:szCs w:val="22"/>
        </w:rPr>
        <w:t xml:space="preserve"> Cluj</w:t>
      </w:r>
      <w:r w:rsidR="0021552C" w:rsidRPr="00A76340">
        <w:rPr>
          <w:rFonts w:ascii="Cambria" w:hAnsi="Cambria"/>
          <w:color w:val="auto"/>
          <w:sz w:val="22"/>
          <w:szCs w:val="22"/>
        </w:rPr>
        <w:t>, cont bancar</w:t>
      </w:r>
      <w:r w:rsidRPr="00A76340">
        <w:rPr>
          <w:rFonts w:ascii="Cambria" w:hAnsi="Cambria"/>
          <w:color w:val="auto"/>
          <w:sz w:val="22"/>
          <w:szCs w:val="22"/>
        </w:rPr>
        <w:t>............................</w:t>
      </w:r>
      <w:r w:rsidR="0021552C" w:rsidRPr="00A76340">
        <w:rPr>
          <w:rFonts w:ascii="Cambria" w:hAnsi="Cambria"/>
          <w:color w:val="auto"/>
          <w:sz w:val="22"/>
          <w:szCs w:val="22"/>
        </w:rPr>
        <w:t xml:space="preserve"> deschis la Trez</w:t>
      </w:r>
      <w:bookmarkStart w:id="0" w:name="_GoBack"/>
      <w:bookmarkEnd w:id="0"/>
      <w:r w:rsidR="0021552C" w:rsidRPr="00A76340">
        <w:rPr>
          <w:rFonts w:ascii="Cambria" w:hAnsi="Cambria"/>
          <w:color w:val="auto"/>
          <w:sz w:val="22"/>
          <w:szCs w:val="22"/>
        </w:rPr>
        <w:t xml:space="preserve">oreria </w:t>
      </w:r>
      <w:r w:rsidR="004A1C3D" w:rsidRPr="00A76340">
        <w:rPr>
          <w:rFonts w:ascii="Cambria" w:hAnsi="Cambria"/>
          <w:color w:val="auto"/>
          <w:sz w:val="22"/>
          <w:szCs w:val="22"/>
        </w:rPr>
        <w:t>Cluj</w:t>
      </w:r>
      <w:r w:rsidR="0021552C" w:rsidRPr="00A76340">
        <w:rPr>
          <w:rFonts w:ascii="Cambria" w:hAnsi="Cambria"/>
          <w:color w:val="auto"/>
          <w:sz w:val="22"/>
          <w:szCs w:val="22"/>
        </w:rPr>
        <w:t>,</w:t>
      </w:r>
      <w:r w:rsidR="00A754E9" w:rsidRPr="00A76340">
        <w:rPr>
          <w:rFonts w:ascii="Cambria" w:hAnsi="Cambria"/>
          <w:color w:val="auto"/>
          <w:sz w:val="22"/>
          <w:szCs w:val="22"/>
        </w:rPr>
        <w:t xml:space="preserve"> reprezentat</w:t>
      </w:r>
      <w:r w:rsidR="0021552C" w:rsidRPr="00A76340">
        <w:rPr>
          <w:rFonts w:ascii="Cambria" w:hAnsi="Cambria"/>
          <w:color w:val="auto"/>
          <w:sz w:val="22"/>
          <w:szCs w:val="22"/>
        </w:rPr>
        <w:t xml:space="preserve"> prin</w:t>
      </w:r>
      <w:r w:rsidR="002C0F15" w:rsidRPr="00A76340">
        <w:rPr>
          <w:rFonts w:ascii="Cambria" w:hAnsi="Cambria"/>
          <w:b/>
          <w:color w:val="auto"/>
          <w:sz w:val="22"/>
          <w:szCs w:val="22"/>
        </w:rPr>
        <w:t xml:space="preserve"> director-</w:t>
      </w:r>
      <w:r w:rsidRPr="00A76340">
        <w:rPr>
          <w:rFonts w:ascii="Cambria" w:hAnsi="Cambria"/>
          <w:b/>
          <w:color w:val="auto"/>
          <w:sz w:val="22"/>
          <w:szCs w:val="22"/>
        </w:rPr>
        <w:t>........................................</w:t>
      </w:r>
      <w:r w:rsidR="00AE54B8" w:rsidRPr="00A76340">
        <w:rPr>
          <w:rFonts w:ascii="Cambria" w:hAnsi="Cambria"/>
          <w:b/>
          <w:color w:val="auto"/>
          <w:sz w:val="22"/>
          <w:szCs w:val="22"/>
        </w:rPr>
        <w:t xml:space="preserve">, </w:t>
      </w:r>
      <w:r w:rsidR="0021552C" w:rsidRPr="00A76340">
        <w:rPr>
          <w:rFonts w:ascii="Cambria" w:hAnsi="Cambria"/>
          <w:color w:val="auto"/>
          <w:sz w:val="22"/>
          <w:szCs w:val="22"/>
        </w:rPr>
        <w:t>în calitate de BENEFICIAR,</w:t>
      </w:r>
    </w:p>
    <w:p w:rsidR="0017558A" w:rsidRPr="00A76340" w:rsidRDefault="002B306B" w:rsidP="0017558A">
      <w:pPr>
        <w:ind w:left="1080"/>
        <w:jc w:val="both"/>
        <w:rPr>
          <w:rFonts w:ascii="Cambria" w:hAnsi="Cambria"/>
          <w:color w:val="auto"/>
          <w:sz w:val="22"/>
          <w:szCs w:val="22"/>
        </w:rPr>
      </w:pPr>
      <w:r w:rsidRPr="00A76340">
        <w:rPr>
          <w:rFonts w:ascii="Cambria" w:hAnsi="Cambria"/>
          <w:color w:val="auto"/>
          <w:sz w:val="22"/>
          <w:szCs w:val="22"/>
        </w:rPr>
        <w:t>ș</w:t>
      </w:r>
      <w:r w:rsidR="006472CE" w:rsidRPr="00A76340">
        <w:rPr>
          <w:rFonts w:ascii="Cambria" w:hAnsi="Cambria"/>
          <w:color w:val="auto"/>
          <w:sz w:val="22"/>
          <w:szCs w:val="22"/>
        </w:rPr>
        <w:t xml:space="preserve">i </w:t>
      </w:r>
    </w:p>
    <w:p w:rsidR="0017558A" w:rsidRPr="00A76340" w:rsidRDefault="0017558A" w:rsidP="0017558A">
      <w:pPr>
        <w:numPr>
          <w:ilvl w:val="0"/>
          <w:numId w:val="6"/>
        </w:numPr>
        <w:jc w:val="both"/>
        <w:rPr>
          <w:rFonts w:ascii="Cambria" w:hAnsi="Cambria"/>
          <w:color w:val="auto"/>
          <w:sz w:val="22"/>
          <w:szCs w:val="22"/>
        </w:rPr>
      </w:pPr>
      <w:r w:rsidRPr="00A76340">
        <w:rPr>
          <w:rFonts w:ascii="Cambria" w:hAnsi="Cambria"/>
          <w:b/>
          <w:sz w:val="22"/>
          <w:szCs w:val="22"/>
        </w:rPr>
        <w:t xml:space="preserve">Casa Corpului Didactic Cluj, </w:t>
      </w:r>
      <w:r w:rsidRPr="00A76340">
        <w:rPr>
          <w:rFonts w:ascii="Cambria" w:hAnsi="Cambria"/>
          <w:sz w:val="22"/>
          <w:szCs w:val="22"/>
        </w:rPr>
        <w:t xml:space="preserve">cu sediul  în Cluj-Napoca, str. </w:t>
      </w:r>
      <w:r w:rsidR="006823FC">
        <w:rPr>
          <w:rFonts w:ascii="Cambria" w:hAnsi="Cambria"/>
          <w:sz w:val="22"/>
          <w:szCs w:val="22"/>
        </w:rPr>
        <w:t>Octavian Goga,</w:t>
      </w:r>
      <w:r w:rsidRPr="00A76340">
        <w:rPr>
          <w:rFonts w:ascii="Cambria" w:hAnsi="Cambria"/>
          <w:sz w:val="22"/>
          <w:szCs w:val="22"/>
        </w:rPr>
        <w:t xml:space="preserve"> nr. </w:t>
      </w:r>
      <w:r w:rsidR="006823FC">
        <w:rPr>
          <w:rFonts w:ascii="Cambria" w:hAnsi="Cambria"/>
          <w:sz w:val="22"/>
          <w:szCs w:val="22"/>
        </w:rPr>
        <w:t>23</w:t>
      </w:r>
      <w:r w:rsidRPr="00A76340">
        <w:rPr>
          <w:rFonts w:ascii="Cambria" w:hAnsi="Cambria"/>
          <w:sz w:val="22"/>
          <w:szCs w:val="22"/>
        </w:rPr>
        <w:t>, județul Cluj, CUI 7929740, cont bancar RO43TREZ21620E331700XXXX, deschis la Trezoreria Cluj-Napoca,</w:t>
      </w:r>
      <w:r w:rsidR="00C13AEB" w:rsidRPr="00A76340">
        <w:rPr>
          <w:rFonts w:ascii="Cambria" w:hAnsi="Cambria"/>
          <w:sz w:val="22"/>
          <w:szCs w:val="22"/>
        </w:rPr>
        <w:t xml:space="preserve"> reprezentată prin  </w:t>
      </w:r>
      <w:r w:rsidR="00C13AEB" w:rsidRPr="00A76340">
        <w:rPr>
          <w:rFonts w:ascii="Cambria" w:hAnsi="Cambria"/>
          <w:b/>
          <w:sz w:val="22"/>
          <w:szCs w:val="22"/>
        </w:rPr>
        <w:t>director – dr.</w:t>
      </w:r>
      <w:r w:rsidRPr="00A76340">
        <w:rPr>
          <w:rFonts w:ascii="Cambria" w:hAnsi="Cambria"/>
          <w:b/>
          <w:sz w:val="22"/>
          <w:szCs w:val="22"/>
        </w:rPr>
        <w:t xml:space="preserve"> Mihaela Popescu,</w:t>
      </w:r>
      <w:r w:rsidRPr="00A76340">
        <w:rPr>
          <w:rFonts w:ascii="Cambria" w:hAnsi="Cambria"/>
          <w:sz w:val="22"/>
          <w:szCs w:val="22"/>
        </w:rPr>
        <w:t xml:space="preserve">  în calitate de PRESTATOR,</w:t>
      </w:r>
    </w:p>
    <w:p w:rsidR="006472CE" w:rsidRPr="00A76340" w:rsidRDefault="006472CE" w:rsidP="006472CE">
      <w:pPr>
        <w:ind w:left="1080"/>
        <w:jc w:val="both"/>
        <w:rPr>
          <w:rFonts w:ascii="Cambria" w:hAnsi="Cambria"/>
          <w:color w:val="auto"/>
          <w:sz w:val="22"/>
          <w:szCs w:val="22"/>
        </w:rPr>
      </w:pPr>
    </w:p>
    <w:p w:rsidR="00436B44" w:rsidRPr="00A76340" w:rsidRDefault="00436B44" w:rsidP="006472CE">
      <w:pPr>
        <w:ind w:firstLine="720"/>
        <w:jc w:val="both"/>
        <w:rPr>
          <w:rFonts w:ascii="Cambria" w:hAnsi="Cambria"/>
          <w:b/>
          <w:sz w:val="22"/>
          <w:szCs w:val="22"/>
        </w:rPr>
      </w:pPr>
      <w:r w:rsidRPr="00A76340">
        <w:rPr>
          <w:rFonts w:ascii="Cambria" w:hAnsi="Cambria"/>
          <w:b/>
          <w:sz w:val="22"/>
          <w:szCs w:val="22"/>
        </w:rPr>
        <w:t>Convin încheierea prezentului contract, cu următoarele clauze:</w:t>
      </w:r>
    </w:p>
    <w:p w:rsidR="00512B5A" w:rsidRPr="00A76340" w:rsidRDefault="00512B5A" w:rsidP="009824D7">
      <w:pPr>
        <w:ind w:firstLine="720"/>
        <w:jc w:val="both"/>
        <w:rPr>
          <w:rFonts w:ascii="Cambria" w:hAnsi="Cambria"/>
          <w:b/>
          <w:sz w:val="22"/>
          <w:szCs w:val="22"/>
        </w:rPr>
      </w:pPr>
      <w:r w:rsidRPr="00A76340">
        <w:rPr>
          <w:rFonts w:ascii="Cambria" w:hAnsi="Cambria"/>
          <w:b/>
          <w:sz w:val="22"/>
          <w:szCs w:val="22"/>
        </w:rPr>
        <w:t xml:space="preserve">II.     OBIECTUL </w:t>
      </w:r>
      <w:r w:rsidR="00C36CBB" w:rsidRPr="00A76340">
        <w:rPr>
          <w:rFonts w:ascii="Cambria" w:hAnsi="Cambria"/>
          <w:b/>
          <w:sz w:val="22"/>
          <w:szCs w:val="22"/>
        </w:rPr>
        <w:t>CONTRACTULUI</w:t>
      </w:r>
    </w:p>
    <w:p w:rsidR="00B264F6" w:rsidRPr="00A76340" w:rsidRDefault="00C36CBB" w:rsidP="00940CB9">
      <w:pPr>
        <w:pStyle w:val="ListParagraph"/>
        <w:numPr>
          <w:ilvl w:val="0"/>
          <w:numId w:val="8"/>
        </w:numPr>
        <w:jc w:val="both"/>
        <w:rPr>
          <w:rFonts w:ascii="Cambria" w:hAnsi="Cambria"/>
          <w:sz w:val="22"/>
          <w:szCs w:val="22"/>
        </w:rPr>
      </w:pPr>
      <w:r w:rsidRPr="00A76340">
        <w:rPr>
          <w:rFonts w:ascii="Cambria" w:hAnsi="Cambria"/>
          <w:sz w:val="22"/>
          <w:szCs w:val="22"/>
        </w:rPr>
        <w:t xml:space="preserve">Participarea la programul </w:t>
      </w:r>
      <w:r w:rsidR="002418E8" w:rsidRPr="00A76340">
        <w:rPr>
          <w:rFonts w:ascii="Cambria" w:hAnsi="Cambria"/>
          <w:sz w:val="22"/>
          <w:szCs w:val="22"/>
        </w:rPr>
        <w:t xml:space="preserve">de formare </w:t>
      </w:r>
      <w:r w:rsidR="005A3CC1">
        <w:rPr>
          <w:rFonts w:ascii="Cambria" w:hAnsi="Cambria"/>
          <w:b/>
          <w:i/>
          <w:sz w:val="22"/>
          <w:szCs w:val="22"/>
        </w:rPr>
        <w:t>...........................</w:t>
      </w:r>
      <w:r w:rsidR="003E6057" w:rsidRPr="00A76340">
        <w:rPr>
          <w:rFonts w:ascii="Cambria" w:hAnsi="Cambria"/>
          <w:b/>
          <w:i/>
          <w:sz w:val="22"/>
          <w:szCs w:val="22"/>
        </w:rPr>
        <w:t>.................</w:t>
      </w:r>
      <w:r w:rsidR="005A3CC1">
        <w:rPr>
          <w:rFonts w:ascii="Cambria" w:hAnsi="Cambria"/>
          <w:b/>
          <w:i/>
          <w:sz w:val="22"/>
          <w:szCs w:val="22"/>
        </w:rPr>
        <w:t xml:space="preserve"> </w:t>
      </w:r>
      <w:r w:rsidRPr="00A76340">
        <w:rPr>
          <w:rFonts w:ascii="Cambria" w:hAnsi="Cambria"/>
          <w:color w:val="000000" w:themeColor="text1"/>
          <w:sz w:val="22"/>
          <w:szCs w:val="22"/>
        </w:rPr>
        <w:t>a urm</w:t>
      </w:r>
      <w:r w:rsidR="002418E8" w:rsidRPr="00A76340">
        <w:rPr>
          <w:rFonts w:ascii="Cambria" w:hAnsi="Cambria"/>
          <w:color w:val="000000" w:themeColor="text1"/>
          <w:sz w:val="22"/>
          <w:szCs w:val="22"/>
        </w:rPr>
        <w:t>ătoarelor cadre didactice</w:t>
      </w:r>
      <w:r w:rsidR="00B264F6" w:rsidRPr="00A76340">
        <w:rPr>
          <w:rFonts w:ascii="Cambria" w:hAnsi="Cambria"/>
          <w:color w:val="000000" w:themeColor="text1"/>
          <w:sz w:val="22"/>
          <w:szCs w:val="22"/>
        </w:rPr>
        <w:t>:</w:t>
      </w:r>
      <w:r w:rsidR="005A3CC1">
        <w:rPr>
          <w:rFonts w:ascii="Cambria" w:hAnsi="Cambria"/>
          <w:color w:val="000000" w:themeColor="text1"/>
          <w:sz w:val="22"/>
          <w:szCs w:val="22"/>
        </w:rPr>
        <w:t xml:space="preserve"> </w:t>
      </w:r>
      <w:r w:rsidR="003E6057" w:rsidRPr="00A76340">
        <w:rPr>
          <w:rFonts w:ascii="Cambria" w:hAnsi="Cambria"/>
          <w:sz w:val="22"/>
          <w:szCs w:val="22"/>
        </w:rPr>
        <w:t>............................................</w:t>
      </w:r>
      <w:r w:rsidR="005A3CC1">
        <w:rPr>
          <w:rFonts w:ascii="Cambria" w:hAnsi="Cambria"/>
          <w:sz w:val="22"/>
          <w:szCs w:val="22"/>
        </w:rPr>
        <w:t>.........................................................................................................................................................................</w:t>
      </w:r>
    </w:p>
    <w:p w:rsidR="00C36CBB" w:rsidRPr="00A76340" w:rsidRDefault="00487502" w:rsidP="00A754E9">
      <w:pPr>
        <w:pStyle w:val="ListParagraph"/>
        <w:numPr>
          <w:ilvl w:val="0"/>
          <w:numId w:val="8"/>
        </w:numPr>
        <w:jc w:val="both"/>
        <w:rPr>
          <w:rFonts w:ascii="Cambria" w:hAnsi="Cambria"/>
          <w:color w:val="auto"/>
          <w:sz w:val="22"/>
          <w:szCs w:val="22"/>
        </w:rPr>
      </w:pPr>
      <w:r w:rsidRPr="00A76340">
        <w:rPr>
          <w:rFonts w:ascii="Cambria" w:hAnsi="Cambria"/>
          <w:color w:val="auto"/>
          <w:sz w:val="22"/>
          <w:szCs w:val="22"/>
        </w:rPr>
        <w:t>Prețul</w:t>
      </w:r>
      <w:r w:rsidR="005A3CC1">
        <w:rPr>
          <w:rFonts w:ascii="Cambria" w:hAnsi="Cambria"/>
          <w:color w:val="auto"/>
          <w:sz w:val="22"/>
          <w:szCs w:val="22"/>
        </w:rPr>
        <w:t xml:space="preserve"> </w:t>
      </w:r>
      <w:r w:rsidRPr="00A76340">
        <w:rPr>
          <w:rFonts w:ascii="Cambria" w:hAnsi="Cambria"/>
          <w:color w:val="auto"/>
          <w:sz w:val="22"/>
          <w:szCs w:val="22"/>
        </w:rPr>
        <w:t xml:space="preserve">unitar al </w:t>
      </w:r>
      <w:r w:rsidR="007535AF" w:rsidRPr="00A76340">
        <w:rPr>
          <w:rFonts w:ascii="Cambria" w:hAnsi="Cambria"/>
          <w:color w:val="auto"/>
          <w:sz w:val="22"/>
          <w:szCs w:val="22"/>
        </w:rPr>
        <w:t xml:space="preserve">programului de formare </w:t>
      </w:r>
      <w:r w:rsidR="004A1C3D" w:rsidRPr="00A76340">
        <w:rPr>
          <w:rFonts w:ascii="Cambria" w:hAnsi="Cambria"/>
          <w:color w:val="auto"/>
          <w:sz w:val="22"/>
          <w:szCs w:val="22"/>
        </w:rPr>
        <w:t xml:space="preserve">este de </w:t>
      </w:r>
      <w:r w:rsidR="003E6057" w:rsidRPr="00A76340">
        <w:rPr>
          <w:rFonts w:ascii="Cambria" w:hAnsi="Cambria"/>
          <w:color w:val="auto"/>
          <w:sz w:val="22"/>
          <w:szCs w:val="22"/>
        </w:rPr>
        <w:t>............</w:t>
      </w:r>
      <w:r w:rsidR="00C36CBB" w:rsidRPr="00A76340">
        <w:rPr>
          <w:rFonts w:ascii="Cambria" w:hAnsi="Cambria"/>
          <w:color w:val="auto"/>
          <w:sz w:val="22"/>
          <w:szCs w:val="22"/>
        </w:rPr>
        <w:t xml:space="preserve"> le</w:t>
      </w:r>
      <w:r w:rsidR="00B264F6" w:rsidRPr="00A76340">
        <w:rPr>
          <w:rFonts w:ascii="Cambria" w:hAnsi="Cambria"/>
          <w:color w:val="auto"/>
          <w:sz w:val="22"/>
          <w:szCs w:val="22"/>
        </w:rPr>
        <w:t xml:space="preserve">i, iar valoarea totală este de </w:t>
      </w:r>
      <w:r w:rsidR="003E6057" w:rsidRPr="00A76340">
        <w:rPr>
          <w:rFonts w:ascii="Cambria" w:hAnsi="Cambria"/>
          <w:color w:val="auto"/>
          <w:sz w:val="22"/>
          <w:szCs w:val="22"/>
        </w:rPr>
        <w:t>......................</w:t>
      </w:r>
      <w:r w:rsidRPr="00A76340">
        <w:rPr>
          <w:rFonts w:ascii="Cambria" w:hAnsi="Cambria"/>
          <w:color w:val="auto"/>
          <w:sz w:val="22"/>
          <w:szCs w:val="22"/>
        </w:rPr>
        <w:t>lei.</w:t>
      </w:r>
    </w:p>
    <w:p w:rsidR="00512B5A" w:rsidRPr="00A76340" w:rsidRDefault="00C36CBB" w:rsidP="009824D7">
      <w:pPr>
        <w:ind w:firstLine="720"/>
        <w:jc w:val="both"/>
        <w:rPr>
          <w:rFonts w:ascii="Cambria" w:hAnsi="Cambria"/>
          <w:b/>
          <w:sz w:val="22"/>
          <w:szCs w:val="22"/>
        </w:rPr>
      </w:pPr>
      <w:r w:rsidRPr="00A76340">
        <w:rPr>
          <w:rFonts w:ascii="Cambria" w:hAnsi="Cambria"/>
          <w:b/>
          <w:sz w:val="22"/>
          <w:szCs w:val="22"/>
        </w:rPr>
        <w:t>III. PERIOADA</w:t>
      </w:r>
      <w:r w:rsidR="00512B5A" w:rsidRPr="00A76340">
        <w:rPr>
          <w:rFonts w:ascii="Cambria" w:hAnsi="Cambria"/>
          <w:b/>
          <w:caps/>
          <w:sz w:val="22"/>
          <w:szCs w:val="22"/>
        </w:rPr>
        <w:t>co</w:t>
      </w:r>
      <w:r w:rsidR="00436B44" w:rsidRPr="00A76340">
        <w:rPr>
          <w:rFonts w:ascii="Cambria" w:hAnsi="Cambria"/>
          <w:b/>
          <w:caps/>
          <w:sz w:val="22"/>
          <w:szCs w:val="22"/>
        </w:rPr>
        <w:t>NTRACTULUI</w:t>
      </w:r>
    </w:p>
    <w:p w:rsidR="00512B5A" w:rsidRPr="00A76340" w:rsidRDefault="00C36CBB" w:rsidP="00A754E9">
      <w:pPr>
        <w:pStyle w:val="ListParagraph"/>
        <w:numPr>
          <w:ilvl w:val="0"/>
          <w:numId w:val="8"/>
        </w:numPr>
        <w:jc w:val="both"/>
        <w:rPr>
          <w:rFonts w:ascii="Cambria" w:hAnsi="Cambria"/>
          <w:sz w:val="22"/>
          <w:szCs w:val="22"/>
        </w:rPr>
      </w:pPr>
      <w:r w:rsidRPr="00A76340">
        <w:rPr>
          <w:rFonts w:ascii="Cambria" w:hAnsi="Cambria"/>
          <w:sz w:val="22"/>
          <w:szCs w:val="22"/>
        </w:rPr>
        <w:t>Perioada de</w:t>
      </w:r>
      <w:r w:rsidR="004A1C3D" w:rsidRPr="00A76340">
        <w:rPr>
          <w:rFonts w:ascii="Cambria" w:hAnsi="Cambria"/>
          <w:sz w:val="22"/>
          <w:szCs w:val="22"/>
        </w:rPr>
        <w:t xml:space="preserve"> derulare a contractului este:</w:t>
      </w:r>
      <w:r w:rsidR="005A3CC1">
        <w:rPr>
          <w:rFonts w:ascii="Cambria" w:hAnsi="Cambria"/>
          <w:sz w:val="22"/>
          <w:szCs w:val="22"/>
        </w:rPr>
        <w:t xml:space="preserve"> </w:t>
      </w:r>
      <w:r w:rsidR="003E6057" w:rsidRPr="00A76340">
        <w:rPr>
          <w:rFonts w:ascii="Cambria" w:hAnsi="Cambria"/>
          <w:sz w:val="22"/>
          <w:szCs w:val="22"/>
        </w:rPr>
        <w:t>...........................................</w:t>
      </w:r>
    </w:p>
    <w:p w:rsidR="00512B5A" w:rsidRPr="00A76340" w:rsidRDefault="00512B5A" w:rsidP="00436B44">
      <w:pPr>
        <w:ind w:firstLine="720"/>
        <w:jc w:val="both"/>
        <w:rPr>
          <w:rFonts w:ascii="Cambria" w:hAnsi="Cambria"/>
          <w:b/>
          <w:sz w:val="22"/>
          <w:szCs w:val="22"/>
        </w:rPr>
      </w:pPr>
      <w:r w:rsidRPr="00A76340">
        <w:rPr>
          <w:rFonts w:ascii="Cambria" w:hAnsi="Cambria"/>
          <w:b/>
          <w:sz w:val="22"/>
          <w:szCs w:val="22"/>
        </w:rPr>
        <w:t xml:space="preserve">IV. </w:t>
      </w:r>
      <w:r w:rsidR="00FE05D1" w:rsidRPr="00A76340">
        <w:rPr>
          <w:rFonts w:ascii="Cambria" w:hAnsi="Cambria"/>
          <w:b/>
          <w:sz w:val="22"/>
          <w:szCs w:val="22"/>
        </w:rPr>
        <w:t>MODALITĂŢI DE PLATĂ</w:t>
      </w:r>
    </w:p>
    <w:p w:rsidR="00FE05D1" w:rsidRPr="00A76340" w:rsidRDefault="00FE05D1" w:rsidP="00AD2008">
      <w:pPr>
        <w:numPr>
          <w:ilvl w:val="0"/>
          <w:numId w:val="8"/>
        </w:numPr>
        <w:rPr>
          <w:rFonts w:ascii="Cambria" w:hAnsi="Cambria"/>
          <w:sz w:val="22"/>
          <w:szCs w:val="22"/>
        </w:rPr>
      </w:pPr>
      <w:r w:rsidRPr="00A76340">
        <w:rPr>
          <w:rFonts w:ascii="Cambria" w:hAnsi="Cambria"/>
          <w:sz w:val="22"/>
          <w:szCs w:val="22"/>
        </w:rPr>
        <w:t>Plata se va fac</w:t>
      </w:r>
      <w:r w:rsidR="004A1C3D" w:rsidRPr="00A76340">
        <w:rPr>
          <w:rFonts w:ascii="Cambria" w:hAnsi="Cambria"/>
          <w:sz w:val="22"/>
          <w:szCs w:val="22"/>
        </w:rPr>
        <w:t xml:space="preserve">e integral până la data de  </w:t>
      </w:r>
      <w:r w:rsidR="003E6057" w:rsidRPr="00A76340">
        <w:rPr>
          <w:rFonts w:ascii="Cambria" w:hAnsi="Cambria"/>
          <w:sz w:val="22"/>
          <w:szCs w:val="22"/>
        </w:rPr>
        <w:t>.....................................</w:t>
      </w:r>
      <w:r w:rsidR="005A3CC1">
        <w:rPr>
          <w:rFonts w:ascii="Cambria" w:hAnsi="Cambria"/>
          <w:sz w:val="22"/>
          <w:szCs w:val="22"/>
        </w:rPr>
        <w:t>,</w:t>
      </w:r>
      <w:r w:rsidR="00AD2008" w:rsidRPr="00A76340">
        <w:rPr>
          <w:rFonts w:ascii="Cambria" w:hAnsi="Cambria"/>
          <w:sz w:val="22"/>
          <w:szCs w:val="22"/>
        </w:rPr>
        <w:t xml:space="preserve"> prin ordin de plată</w:t>
      </w:r>
      <w:r w:rsidR="005A3CC1">
        <w:rPr>
          <w:rFonts w:ascii="Cambria" w:hAnsi="Cambria"/>
          <w:sz w:val="22"/>
          <w:szCs w:val="22"/>
        </w:rPr>
        <w:t xml:space="preserve">, </w:t>
      </w:r>
      <w:r w:rsidR="00AD2008" w:rsidRPr="00A76340">
        <w:rPr>
          <w:rFonts w:ascii="Cambria" w:hAnsi="Cambria"/>
          <w:sz w:val="22"/>
          <w:szCs w:val="22"/>
        </w:rPr>
        <w:t xml:space="preserve">în contul Casei Corpului Didactic: cont IBAN </w:t>
      </w:r>
      <w:r w:rsidR="00AD2008" w:rsidRPr="00A76340">
        <w:rPr>
          <w:rFonts w:ascii="Cambria" w:hAnsi="Cambria"/>
          <w:bCs/>
          <w:sz w:val="22"/>
          <w:szCs w:val="22"/>
        </w:rPr>
        <w:t xml:space="preserve">RO43TREZ 2162 0E33 1700 XXXX </w:t>
      </w:r>
      <w:r w:rsidR="00AD2008" w:rsidRPr="00A76340">
        <w:rPr>
          <w:rFonts w:ascii="Cambria" w:hAnsi="Cambria"/>
          <w:sz w:val="22"/>
          <w:szCs w:val="22"/>
        </w:rPr>
        <w:t>deschis la Trezoreria Cluj, cod fiscal 7929740.</w:t>
      </w:r>
    </w:p>
    <w:p w:rsidR="00512B5A" w:rsidRPr="00A76340" w:rsidRDefault="00512B5A" w:rsidP="00FF6143">
      <w:pPr>
        <w:jc w:val="both"/>
        <w:rPr>
          <w:rFonts w:ascii="Cambria" w:hAnsi="Cambria"/>
          <w:b/>
          <w:sz w:val="22"/>
          <w:szCs w:val="22"/>
        </w:rPr>
      </w:pPr>
      <w:r w:rsidRPr="00A76340">
        <w:rPr>
          <w:rFonts w:ascii="Cambria" w:hAnsi="Cambria"/>
          <w:b/>
          <w:sz w:val="22"/>
          <w:szCs w:val="22"/>
        </w:rPr>
        <w:t xml:space="preserve">V. </w:t>
      </w:r>
      <w:r w:rsidR="00FE05D1" w:rsidRPr="00A76340">
        <w:rPr>
          <w:rFonts w:ascii="Cambria" w:hAnsi="Cambria"/>
          <w:b/>
          <w:sz w:val="22"/>
          <w:szCs w:val="22"/>
        </w:rPr>
        <w:t>OBLIGAŢIILE PĂRŢILOR</w:t>
      </w:r>
    </w:p>
    <w:p w:rsidR="008314C7" w:rsidRPr="00A76340" w:rsidRDefault="00C47C5F" w:rsidP="00FE05D1">
      <w:pPr>
        <w:jc w:val="both"/>
        <w:rPr>
          <w:rFonts w:ascii="Cambria" w:hAnsi="Cambria"/>
          <w:b/>
          <w:sz w:val="22"/>
          <w:szCs w:val="22"/>
        </w:rPr>
      </w:pPr>
      <w:r w:rsidRPr="00A76340">
        <w:rPr>
          <w:rFonts w:ascii="Cambria" w:hAnsi="Cambria"/>
          <w:b/>
          <w:sz w:val="22"/>
          <w:szCs w:val="22"/>
        </w:rPr>
        <w:t>Prestatorul, respectiv</w:t>
      </w:r>
      <w:r w:rsidR="00FE05D1" w:rsidRPr="00A76340">
        <w:rPr>
          <w:rFonts w:ascii="Cambria" w:hAnsi="Cambria"/>
          <w:b/>
          <w:sz w:val="22"/>
          <w:szCs w:val="22"/>
        </w:rPr>
        <w:t xml:space="preserve"> Casa Corpului Didactic Cluj va asigura:</w:t>
      </w:r>
    </w:p>
    <w:p w:rsidR="002418E8" w:rsidRPr="00A76340" w:rsidRDefault="00E57482" w:rsidP="0009275D">
      <w:pPr>
        <w:pStyle w:val="ListParagraph"/>
        <w:numPr>
          <w:ilvl w:val="0"/>
          <w:numId w:val="10"/>
        </w:numPr>
        <w:rPr>
          <w:rFonts w:ascii="Cambria" w:hAnsi="Cambria"/>
          <w:color w:val="FF0000"/>
          <w:sz w:val="22"/>
          <w:szCs w:val="22"/>
        </w:rPr>
      </w:pPr>
      <w:r w:rsidRPr="00A76340">
        <w:rPr>
          <w:rFonts w:ascii="Cambria" w:hAnsi="Cambria"/>
          <w:sz w:val="22"/>
          <w:szCs w:val="22"/>
        </w:rPr>
        <w:t>D</w:t>
      </w:r>
      <w:r w:rsidR="002418E8" w:rsidRPr="00A76340">
        <w:rPr>
          <w:rFonts w:ascii="Cambria" w:hAnsi="Cambria"/>
          <w:sz w:val="22"/>
          <w:szCs w:val="22"/>
        </w:rPr>
        <w:t>esfășurarea</w:t>
      </w:r>
      <w:r w:rsidR="00FE05D1" w:rsidRPr="00A76340">
        <w:rPr>
          <w:rFonts w:ascii="Cambria" w:hAnsi="Cambria"/>
          <w:sz w:val="22"/>
          <w:szCs w:val="22"/>
        </w:rPr>
        <w:t xml:space="preserve"> programului de formare </w:t>
      </w:r>
      <w:r w:rsidR="00FE05D1" w:rsidRPr="00A76340">
        <w:rPr>
          <w:rFonts w:ascii="Cambria" w:hAnsi="Cambria"/>
          <w:b/>
          <w:sz w:val="22"/>
          <w:szCs w:val="22"/>
        </w:rPr>
        <w:t>,,</w:t>
      </w:r>
      <w:r w:rsidR="00C7734B">
        <w:rPr>
          <w:rFonts w:ascii="Cambria" w:hAnsi="Cambria"/>
          <w:b/>
          <w:sz w:val="22"/>
          <w:szCs w:val="22"/>
        </w:rPr>
        <w:t>...............................</w:t>
      </w:r>
      <w:r w:rsidR="00CE7C01">
        <w:rPr>
          <w:rFonts w:ascii="Cambria" w:hAnsi="Cambria"/>
          <w:b/>
          <w:sz w:val="22"/>
          <w:szCs w:val="22"/>
        </w:rPr>
        <w:t>...................................................................................</w:t>
      </w:r>
      <w:r w:rsidR="00C7734B">
        <w:rPr>
          <w:rFonts w:ascii="Cambria" w:hAnsi="Cambria"/>
          <w:b/>
          <w:sz w:val="22"/>
          <w:szCs w:val="22"/>
        </w:rPr>
        <w:t>..</w:t>
      </w:r>
      <w:r w:rsidR="002418E8" w:rsidRPr="00A76340">
        <w:rPr>
          <w:rFonts w:ascii="Cambria" w:hAnsi="Cambria"/>
          <w:b/>
          <w:sz w:val="22"/>
          <w:szCs w:val="22"/>
        </w:rPr>
        <w:t>”</w:t>
      </w:r>
      <w:r w:rsidR="00FE05D1" w:rsidRPr="00A76340">
        <w:rPr>
          <w:rFonts w:ascii="Cambria" w:hAnsi="Cambria"/>
          <w:sz w:val="22"/>
          <w:szCs w:val="22"/>
        </w:rPr>
        <w:t>;</w:t>
      </w:r>
    </w:p>
    <w:p w:rsidR="002418E8" w:rsidRPr="00A76340" w:rsidRDefault="00E57482" w:rsidP="00FE05D1">
      <w:pPr>
        <w:pStyle w:val="ListParagraph"/>
        <w:numPr>
          <w:ilvl w:val="0"/>
          <w:numId w:val="10"/>
        </w:numPr>
        <w:jc w:val="both"/>
        <w:rPr>
          <w:rFonts w:ascii="Cambria" w:hAnsi="Cambria"/>
          <w:b/>
          <w:color w:val="FF0000"/>
          <w:sz w:val="22"/>
          <w:szCs w:val="22"/>
        </w:rPr>
      </w:pPr>
      <w:r w:rsidRPr="00A76340">
        <w:rPr>
          <w:rFonts w:ascii="Cambria" w:hAnsi="Cambria"/>
          <w:sz w:val="22"/>
          <w:szCs w:val="22"/>
        </w:rPr>
        <w:t>M</w:t>
      </w:r>
      <w:r w:rsidR="00FE05D1" w:rsidRPr="00A76340">
        <w:rPr>
          <w:rFonts w:ascii="Cambria" w:hAnsi="Cambria"/>
          <w:sz w:val="22"/>
          <w:szCs w:val="22"/>
        </w:rPr>
        <w:t>aterialele necesare</w:t>
      </w:r>
      <w:r w:rsidRPr="00A76340">
        <w:rPr>
          <w:rFonts w:ascii="Cambria" w:hAnsi="Cambria"/>
          <w:sz w:val="22"/>
          <w:szCs w:val="22"/>
        </w:rPr>
        <w:t xml:space="preserve"> desfășurării </w:t>
      </w:r>
      <w:r w:rsidR="0009275D">
        <w:rPr>
          <w:rFonts w:ascii="Cambria" w:hAnsi="Cambria"/>
          <w:sz w:val="22"/>
          <w:szCs w:val="22"/>
        </w:rPr>
        <w:t>programului de formare</w:t>
      </w:r>
      <w:r w:rsidR="00FE05D1" w:rsidRPr="00A76340">
        <w:rPr>
          <w:rFonts w:ascii="Cambria" w:hAnsi="Cambria"/>
          <w:sz w:val="22"/>
          <w:szCs w:val="22"/>
        </w:rPr>
        <w:t>;</w:t>
      </w:r>
    </w:p>
    <w:p w:rsidR="00E57482" w:rsidRPr="00A76340" w:rsidRDefault="00E57482" w:rsidP="00FE05D1">
      <w:pPr>
        <w:pStyle w:val="ListParagraph"/>
        <w:numPr>
          <w:ilvl w:val="0"/>
          <w:numId w:val="10"/>
        </w:numPr>
        <w:jc w:val="both"/>
        <w:rPr>
          <w:rFonts w:ascii="Cambria" w:hAnsi="Cambria"/>
          <w:b/>
          <w:color w:val="FF0000"/>
          <w:sz w:val="22"/>
          <w:szCs w:val="22"/>
        </w:rPr>
      </w:pPr>
      <w:r w:rsidRPr="00A76340">
        <w:rPr>
          <w:rFonts w:ascii="Cambria" w:hAnsi="Cambria"/>
          <w:sz w:val="22"/>
          <w:szCs w:val="22"/>
        </w:rPr>
        <w:t>Organizarea sesiunii de evaluare finală;</w:t>
      </w:r>
    </w:p>
    <w:p w:rsidR="00FE05D1" w:rsidRPr="00A76340" w:rsidRDefault="00E57482" w:rsidP="00FE05D1">
      <w:pPr>
        <w:pStyle w:val="ListParagraph"/>
        <w:numPr>
          <w:ilvl w:val="0"/>
          <w:numId w:val="10"/>
        </w:numPr>
        <w:jc w:val="both"/>
        <w:rPr>
          <w:rFonts w:ascii="Cambria" w:hAnsi="Cambria"/>
          <w:b/>
          <w:color w:val="FF0000"/>
          <w:sz w:val="22"/>
          <w:szCs w:val="22"/>
        </w:rPr>
      </w:pPr>
      <w:r w:rsidRPr="00A76340">
        <w:rPr>
          <w:rFonts w:ascii="Cambria" w:hAnsi="Cambria"/>
          <w:sz w:val="22"/>
          <w:szCs w:val="22"/>
        </w:rPr>
        <w:t xml:space="preserve">Completarea și </w:t>
      </w:r>
      <w:r w:rsidR="00FE05D1" w:rsidRPr="00A76340">
        <w:rPr>
          <w:rFonts w:ascii="Cambria" w:hAnsi="Cambria"/>
          <w:sz w:val="22"/>
          <w:szCs w:val="22"/>
        </w:rPr>
        <w:t xml:space="preserve">distribuirea </w:t>
      </w:r>
      <w:r w:rsidR="00996979">
        <w:rPr>
          <w:rFonts w:ascii="Cambria" w:hAnsi="Cambria"/>
          <w:sz w:val="22"/>
          <w:szCs w:val="22"/>
        </w:rPr>
        <w:t>certificatelor</w:t>
      </w:r>
      <w:r w:rsidR="00FE05D1" w:rsidRPr="00A76340">
        <w:rPr>
          <w:rFonts w:ascii="Cambria" w:hAnsi="Cambria"/>
          <w:sz w:val="22"/>
          <w:szCs w:val="22"/>
        </w:rPr>
        <w:t xml:space="preserve"> de formare continuă.</w:t>
      </w:r>
    </w:p>
    <w:p w:rsidR="00FE05D1" w:rsidRPr="00A76340" w:rsidRDefault="00D11AFD" w:rsidP="00FE05D1">
      <w:pPr>
        <w:jc w:val="both"/>
        <w:rPr>
          <w:rFonts w:ascii="Cambria" w:hAnsi="Cambria"/>
          <w:b/>
          <w:color w:val="000000" w:themeColor="text1"/>
          <w:sz w:val="22"/>
          <w:szCs w:val="22"/>
        </w:rPr>
      </w:pPr>
      <w:r w:rsidRPr="00A76340">
        <w:rPr>
          <w:rFonts w:ascii="Cambria" w:hAnsi="Cambria"/>
          <w:b/>
          <w:color w:val="auto"/>
          <w:sz w:val="22"/>
          <w:szCs w:val="22"/>
        </w:rPr>
        <w:t>Beneficiarul, respectiv u</w:t>
      </w:r>
      <w:r w:rsidR="00FE05D1" w:rsidRPr="00A76340">
        <w:rPr>
          <w:rFonts w:ascii="Cambria" w:hAnsi="Cambria"/>
          <w:b/>
          <w:color w:val="auto"/>
          <w:sz w:val="22"/>
          <w:szCs w:val="22"/>
        </w:rPr>
        <w:t xml:space="preserve">nitatea de </w:t>
      </w:r>
      <w:r w:rsidR="002418E8" w:rsidRPr="00A76340">
        <w:rPr>
          <w:rFonts w:ascii="Cambria" w:hAnsi="Cambria"/>
          <w:b/>
          <w:color w:val="auto"/>
          <w:sz w:val="22"/>
          <w:szCs w:val="22"/>
        </w:rPr>
        <w:t>învățământ</w:t>
      </w:r>
      <w:r w:rsidR="0009275D">
        <w:rPr>
          <w:rFonts w:ascii="Cambria" w:hAnsi="Cambria"/>
          <w:b/>
          <w:color w:val="auto"/>
          <w:sz w:val="22"/>
          <w:szCs w:val="22"/>
        </w:rPr>
        <w:t xml:space="preserve"> </w:t>
      </w:r>
      <w:r w:rsidR="00FE05D1" w:rsidRPr="00A76340">
        <w:rPr>
          <w:rFonts w:ascii="Cambria" w:hAnsi="Cambria"/>
          <w:b/>
          <w:color w:val="000000" w:themeColor="text1"/>
          <w:sz w:val="22"/>
          <w:szCs w:val="22"/>
        </w:rPr>
        <w:t>va asigura:</w:t>
      </w:r>
    </w:p>
    <w:p w:rsidR="002B306B" w:rsidRPr="00A76340" w:rsidRDefault="002418E8" w:rsidP="0009275D">
      <w:pPr>
        <w:pStyle w:val="ListParagraph"/>
        <w:numPr>
          <w:ilvl w:val="0"/>
          <w:numId w:val="13"/>
        </w:numPr>
        <w:rPr>
          <w:rFonts w:ascii="Cambria" w:hAnsi="Cambria"/>
          <w:sz w:val="22"/>
          <w:szCs w:val="22"/>
        </w:rPr>
      </w:pPr>
      <w:r w:rsidRPr="00A76340">
        <w:rPr>
          <w:rFonts w:ascii="Cambria" w:hAnsi="Cambria"/>
          <w:color w:val="000000" w:themeColor="text1"/>
          <w:sz w:val="22"/>
          <w:szCs w:val="22"/>
        </w:rPr>
        <w:t>P</w:t>
      </w:r>
      <w:r w:rsidR="00FE05D1" w:rsidRPr="00A76340">
        <w:rPr>
          <w:rFonts w:ascii="Cambria" w:hAnsi="Cambria"/>
          <w:color w:val="000000" w:themeColor="text1"/>
          <w:sz w:val="22"/>
          <w:szCs w:val="22"/>
        </w:rPr>
        <w:t xml:space="preserve">articiparea la </w:t>
      </w:r>
      <w:r w:rsidR="00E57482" w:rsidRPr="00A76340">
        <w:rPr>
          <w:rFonts w:ascii="Cambria" w:hAnsi="Cambria"/>
          <w:color w:val="000000" w:themeColor="text1"/>
          <w:sz w:val="22"/>
          <w:szCs w:val="22"/>
        </w:rPr>
        <w:t>orele de formare și de evaluare</w:t>
      </w:r>
      <w:r w:rsidR="00FE05D1" w:rsidRPr="00A76340">
        <w:rPr>
          <w:rFonts w:ascii="Cambria" w:hAnsi="Cambria"/>
          <w:color w:val="000000" w:themeColor="text1"/>
          <w:sz w:val="22"/>
          <w:szCs w:val="22"/>
        </w:rPr>
        <w:t xml:space="preserve"> a următoarelor persoane:</w:t>
      </w:r>
      <w:r w:rsidR="005A3CC1">
        <w:rPr>
          <w:rFonts w:ascii="Cambria" w:hAnsi="Cambria"/>
          <w:color w:val="000000" w:themeColor="text1"/>
          <w:sz w:val="22"/>
          <w:szCs w:val="22"/>
        </w:rPr>
        <w:t xml:space="preserve"> </w:t>
      </w:r>
      <w:r w:rsidR="003E6057" w:rsidRPr="00A76340">
        <w:rPr>
          <w:rFonts w:ascii="Cambria" w:hAnsi="Cambria"/>
          <w:sz w:val="22"/>
          <w:szCs w:val="22"/>
        </w:rPr>
        <w:t>.........................................................................................</w:t>
      </w:r>
      <w:r w:rsidR="005A3CC1">
        <w:rPr>
          <w:rFonts w:ascii="Cambria" w:hAnsi="Cambria"/>
          <w:sz w:val="22"/>
          <w:szCs w:val="22"/>
        </w:rPr>
        <w:t>............................................................................................................</w:t>
      </w:r>
    </w:p>
    <w:p w:rsidR="00AD2008" w:rsidRPr="0009275D" w:rsidRDefault="002418E8" w:rsidP="002B306B">
      <w:pPr>
        <w:pStyle w:val="ListParagraph"/>
        <w:numPr>
          <w:ilvl w:val="0"/>
          <w:numId w:val="13"/>
        </w:numPr>
        <w:jc w:val="both"/>
        <w:rPr>
          <w:rFonts w:ascii="Cambria" w:hAnsi="Cambria"/>
          <w:color w:val="000000" w:themeColor="text1"/>
          <w:sz w:val="22"/>
          <w:szCs w:val="22"/>
        </w:rPr>
      </w:pPr>
      <w:r w:rsidRPr="00A76340">
        <w:rPr>
          <w:rFonts w:ascii="Cambria" w:hAnsi="Cambria"/>
          <w:sz w:val="22"/>
          <w:szCs w:val="22"/>
        </w:rPr>
        <w:t>P</w:t>
      </w:r>
      <w:r w:rsidR="00FE05D1" w:rsidRPr="00A76340">
        <w:rPr>
          <w:rFonts w:ascii="Cambria" w:hAnsi="Cambria"/>
          <w:sz w:val="22"/>
          <w:szCs w:val="22"/>
        </w:rPr>
        <w:t xml:space="preserve">lata facturii aferente </w:t>
      </w:r>
      <w:r w:rsidRPr="00A76340">
        <w:rPr>
          <w:rFonts w:ascii="Cambria" w:hAnsi="Cambria"/>
          <w:sz w:val="22"/>
          <w:szCs w:val="22"/>
        </w:rPr>
        <w:t>desfășurării</w:t>
      </w:r>
      <w:r w:rsidR="00FE05D1" w:rsidRPr="00A76340">
        <w:rPr>
          <w:rFonts w:ascii="Cambria" w:hAnsi="Cambria"/>
          <w:sz w:val="22"/>
          <w:szCs w:val="22"/>
        </w:rPr>
        <w:t xml:space="preserve"> programului de formare din bugetul </w:t>
      </w:r>
      <w:r w:rsidRPr="00A76340">
        <w:rPr>
          <w:rFonts w:ascii="Cambria" w:hAnsi="Cambria"/>
          <w:sz w:val="22"/>
          <w:szCs w:val="22"/>
        </w:rPr>
        <w:t>unității</w:t>
      </w:r>
      <w:r w:rsidR="00FE05D1" w:rsidRPr="00A76340">
        <w:rPr>
          <w:rFonts w:ascii="Cambria" w:hAnsi="Cambria"/>
          <w:sz w:val="22"/>
          <w:szCs w:val="22"/>
        </w:rPr>
        <w:t xml:space="preserve"> de </w:t>
      </w:r>
      <w:r w:rsidRPr="00A76340">
        <w:rPr>
          <w:rFonts w:ascii="Cambria" w:hAnsi="Cambria"/>
          <w:sz w:val="22"/>
          <w:szCs w:val="22"/>
        </w:rPr>
        <w:t>învățământ</w:t>
      </w:r>
      <w:r w:rsidR="00AD2008" w:rsidRPr="00A76340">
        <w:rPr>
          <w:rFonts w:ascii="Cambria" w:hAnsi="Cambria"/>
          <w:sz w:val="22"/>
          <w:szCs w:val="22"/>
        </w:rPr>
        <w:t>.</w:t>
      </w:r>
      <w:r w:rsidR="00AD2008" w:rsidRPr="00A76340">
        <w:rPr>
          <w:rFonts w:ascii="Cambria" w:eastAsia="SimSun" w:hAnsi="Cambria"/>
          <w:color w:val="auto"/>
          <w:sz w:val="22"/>
          <w:szCs w:val="22"/>
          <w:lang w:eastAsia="zh-CN"/>
        </w:rPr>
        <w:t xml:space="preserve"> Taxa se achită </w:t>
      </w:r>
      <w:r w:rsidR="00FF3AB1" w:rsidRPr="00A76340">
        <w:rPr>
          <w:rFonts w:ascii="Cambria" w:eastAsia="SimSun" w:hAnsi="Cambria"/>
          <w:color w:val="auto"/>
          <w:sz w:val="22"/>
          <w:szCs w:val="22"/>
          <w:lang w:eastAsia="zh-CN"/>
        </w:rPr>
        <w:t xml:space="preserve">prin </w:t>
      </w:r>
      <w:r w:rsidR="00AD2008" w:rsidRPr="00A76340">
        <w:rPr>
          <w:rFonts w:ascii="Cambria" w:eastAsia="SimSun" w:hAnsi="Cambria"/>
          <w:color w:val="auto"/>
          <w:sz w:val="22"/>
          <w:szCs w:val="22"/>
          <w:lang w:eastAsia="zh-CN"/>
        </w:rPr>
        <w:t xml:space="preserve">ordin de plata în contul Casei Corpului Didactic: cont IBAN </w:t>
      </w:r>
      <w:r w:rsidR="00AD2008" w:rsidRPr="00A76340">
        <w:rPr>
          <w:rFonts w:ascii="Cambria" w:eastAsia="SimSun" w:hAnsi="Cambria"/>
          <w:b/>
          <w:bCs/>
          <w:color w:val="auto"/>
          <w:sz w:val="22"/>
          <w:szCs w:val="22"/>
          <w:lang w:eastAsia="zh-CN"/>
        </w:rPr>
        <w:t xml:space="preserve">RO43TREZ 2162 0E33 1700 XXXX </w:t>
      </w:r>
      <w:r w:rsidR="00AD2008" w:rsidRPr="00A76340">
        <w:rPr>
          <w:rFonts w:ascii="Cambria" w:eastAsia="SimSun" w:hAnsi="Cambria"/>
          <w:color w:val="auto"/>
          <w:sz w:val="22"/>
          <w:szCs w:val="22"/>
          <w:lang w:eastAsia="zh-CN"/>
        </w:rPr>
        <w:t>deschis la Trezoreria Cluj, cod fiscal 7929740.</w:t>
      </w:r>
    </w:p>
    <w:p w:rsidR="0009275D" w:rsidRPr="0009275D" w:rsidRDefault="0009275D" w:rsidP="0009275D">
      <w:pPr>
        <w:jc w:val="both"/>
        <w:rPr>
          <w:rFonts w:ascii="Cambria" w:hAnsi="Cambria"/>
          <w:b/>
          <w:color w:val="000000" w:themeColor="text1"/>
          <w:sz w:val="22"/>
          <w:szCs w:val="22"/>
        </w:rPr>
      </w:pPr>
      <w:r w:rsidRPr="0009275D">
        <w:rPr>
          <w:rFonts w:ascii="Cambria" w:eastAsia="SimSun" w:hAnsi="Cambria"/>
          <w:b/>
          <w:color w:val="auto"/>
          <w:sz w:val="22"/>
          <w:szCs w:val="22"/>
          <w:lang w:eastAsia="zh-CN"/>
        </w:rPr>
        <w:t xml:space="preserve">VI. DISPOZIȚII </w:t>
      </w:r>
      <w:r w:rsidR="00377CDB">
        <w:rPr>
          <w:rFonts w:ascii="Cambria" w:eastAsia="SimSun" w:hAnsi="Cambria"/>
          <w:b/>
          <w:color w:val="auto"/>
          <w:sz w:val="22"/>
          <w:szCs w:val="22"/>
          <w:lang w:eastAsia="zh-CN"/>
        </w:rPr>
        <w:t>FINALE</w:t>
      </w:r>
      <w:r w:rsidRPr="0009275D">
        <w:rPr>
          <w:rFonts w:ascii="Cambria" w:eastAsia="SimSun" w:hAnsi="Cambria"/>
          <w:b/>
          <w:color w:val="auto"/>
          <w:sz w:val="22"/>
          <w:szCs w:val="22"/>
          <w:lang w:eastAsia="zh-CN"/>
        </w:rPr>
        <w:t xml:space="preserve">: </w:t>
      </w:r>
    </w:p>
    <w:p w:rsidR="0009275D" w:rsidRPr="0009275D" w:rsidRDefault="0009275D" w:rsidP="0009275D">
      <w:pPr>
        <w:ind w:firstLine="720"/>
        <w:jc w:val="both"/>
        <w:rPr>
          <w:rFonts w:ascii="Cambria" w:hAnsi="Cambria"/>
          <w:color w:val="000000" w:themeColor="text1"/>
          <w:sz w:val="22"/>
          <w:szCs w:val="22"/>
        </w:rPr>
      </w:pPr>
      <w:r w:rsidRPr="0009275D">
        <w:rPr>
          <w:rFonts w:ascii="Cambria" w:eastAsia="SimSun" w:hAnsi="Cambria"/>
          <w:color w:val="auto"/>
          <w:sz w:val="22"/>
          <w:szCs w:val="22"/>
          <w:lang w:eastAsia="zh-CN"/>
        </w:rPr>
        <w:t>Casa Corpului Didactic Cluj nu poate returna taxele de participare plătite pentru cursanții care nu au participat</w:t>
      </w:r>
      <w:r w:rsidR="005A3CC1">
        <w:rPr>
          <w:rFonts w:ascii="Cambria" w:eastAsia="SimSun" w:hAnsi="Cambria"/>
          <w:color w:val="auto"/>
          <w:sz w:val="22"/>
          <w:szCs w:val="22"/>
          <w:lang w:eastAsia="zh-CN"/>
        </w:rPr>
        <w:t xml:space="preserve">/ nu au absolvit </w:t>
      </w:r>
      <w:r w:rsidRPr="0009275D">
        <w:rPr>
          <w:rFonts w:ascii="Cambria" w:eastAsia="SimSun" w:hAnsi="Cambria"/>
          <w:color w:val="auto"/>
          <w:sz w:val="22"/>
          <w:szCs w:val="22"/>
          <w:lang w:eastAsia="zh-CN"/>
        </w:rPr>
        <w:t xml:space="preserve"> programul de formare sau care au abandonat </w:t>
      </w:r>
      <w:r w:rsidR="00996979">
        <w:rPr>
          <w:rFonts w:ascii="Cambria" w:eastAsia="SimSun" w:hAnsi="Cambria"/>
          <w:color w:val="auto"/>
          <w:sz w:val="22"/>
          <w:szCs w:val="22"/>
          <w:lang w:eastAsia="zh-CN"/>
        </w:rPr>
        <w:t xml:space="preserve">sau au fost eliminați de la </w:t>
      </w:r>
      <w:r w:rsidRPr="0009275D">
        <w:rPr>
          <w:rFonts w:ascii="Cambria" w:eastAsia="SimSun" w:hAnsi="Cambria"/>
          <w:color w:val="auto"/>
          <w:sz w:val="22"/>
          <w:szCs w:val="22"/>
          <w:lang w:eastAsia="zh-CN"/>
        </w:rPr>
        <w:t>act</w:t>
      </w:r>
      <w:r w:rsidR="00996979">
        <w:rPr>
          <w:rFonts w:ascii="Cambria" w:eastAsia="SimSun" w:hAnsi="Cambria"/>
          <w:color w:val="auto"/>
          <w:sz w:val="22"/>
          <w:szCs w:val="22"/>
          <w:lang w:eastAsia="zh-CN"/>
        </w:rPr>
        <w:t>ivitățile de formare pe parcurs, conform metodologiei în vigoare.</w:t>
      </w:r>
      <w:r w:rsidRPr="0009275D">
        <w:rPr>
          <w:rFonts w:ascii="Cambria" w:eastAsia="SimSun" w:hAnsi="Cambria"/>
          <w:color w:val="auto"/>
          <w:sz w:val="22"/>
          <w:szCs w:val="22"/>
          <w:lang w:eastAsia="zh-CN"/>
        </w:rPr>
        <w:t xml:space="preserve"> </w:t>
      </w:r>
    </w:p>
    <w:p w:rsidR="007A055A" w:rsidRPr="00A76340" w:rsidRDefault="007A055A" w:rsidP="00FF6143">
      <w:pPr>
        <w:jc w:val="both"/>
        <w:rPr>
          <w:rFonts w:ascii="Cambria" w:hAnsi="Cambria"/>
          <w:b/>
          <w:caps/>
          <w:sz w:val="22"/>
          <w:szCs w:val="22"/>
        </w:rPr>
      </w:pPr>
      <w:r w:rsidRPr="00A76340">
        <w:rPr>
          <w:rFonts w:ascii="Cambria" w:hAnsi="Cambria"/>
          <w:b/>
          <w:sz w:val="22"/>
          <w:szCs w:val="22"/>
        </w:rPr>
        <w:t>VI</w:t>
      </w:r>
      <w:r w:rsidR="00512B5A" w:rsidRPr="00A76340">
        <w:rPr>
          <w:rFonts w:ascii="Cambria" w:hAnsi="Cambria"/>
          <w:b/>
          <w:sz w:val="22"/>
          <w:szCs w:val="22"/>
        </w:rPr>
        <w:t xml:space="preserve">. </w:t>
      </w:r>
      <w:r w:rsidR="00B56DE5" w:rsidRPr="00A76340">
        <w:rPr>
          <w:rFonts w:ascii="Cambria" w:hAnsi="Cambria"/>
          <w:b/>
          <w:caps/>
          <w:sz w:val="22"/>
          <w:szCs w:val="22"/>
        </w:rPr>
        <w:t>FORȚA Majoră</w:t>
      </w:r>
    </w:p>
    <w:p w:rsidR="00B56DE5" w:rsidRPr="00A76340" w:rsidRDefault="00B56DE5" w:rsidP="005A3CC1">
      <w:pPr>
        <w:ind w:firstLine="720"/>
        <w:jc w:val="both"/>
        <w:rPr>
          <w:rFonts w:ascii="Cambria" w:hAnsi="Cambria"/>
          <w:sz w:val="22"/>
          <w:szCs w:val="22"/>
        </w:rPr>
      </w:pPr>
      <w:r w:rsidRPr="00A76340">
        <w:rPr>
          <w:rFonts w:ascii="Cambria" w:hAnsi="Cambria"/>
          <w:sz w:val="22"/>
          <w:szCs w:val="22"/>
        </w:rPr>
        <w:t>Forța majoră exonerează de răspundere părțile, în cazul neexecutării parțiale sau totale a obligațiilor asumate prin prezentul contract. Prin forța majoră se înțelege un eveniment independent de voința părților, imprevizibil și insurmontabil, apărut după încheierea contractului și care împiedică părțile să execute total sau parțial obligațiile asumate.</w:t>
      </w:r>
    </w:p>
    <w:p w:rsidR="00512B5A" w:rsidRPr="00A76340" w:rsidRDefault="007A055A" w:rsidP="00FF6143">
      <w:pPr>
        <w:jc w:val="both"/>
        <w:rPr>
          <w:rFonts w:ascii="Cambria" w:hAnsi="Cambria"/>
          <w:b/>
          <w:sz w:val="22"/>
          <w:szCs w:val="22"/>
        </w:rPr>
      </w:pPr>
      <w:r w:rsidRPr="00A76340">
        <w:rPr>
          <w:rFonts w:ascii="Cambria" w:hAnsi="Cambria"/>
          <w:b/>
          <w:sz w:val="22"/>
          <w:szCs w:val="22"/>
        </w:rPr>
        <w:t>VI</w:t>
      </w:r>
      <w:r w:rsidR="00B56DE5" w:rsidRPr="00A76340">
        <w:rPr>
          <w:rFonts w:ascii="Cambria" w:hAnsi="Cambria"/>
          <w:b/>
          <w:sz w:val="22"/>
          <w:szCs w:val="22"/>
        </w:rPr>
        <w:t>I</w:t>
      </w:r>
      <w:r w:rsidR="00512B5A" w:rsidRPr="00A76340">
        <w:rPr>
          <w:rFonts w:ascii="Cambria" w:hAnsi="Cambria"/>
          <w:b/>
          <w:sz w:val="22"/>
          <w:szCs w:val="22"/>
        </w:rPr>
        <w:t>. LITIGII.</w:t>
      </w:r>
    </w:p>
    <w:p w:rsidR="00512B5A" w:rsidRPr="00A76340" w:rsidRDefault="00512B5A" w:rsidP="005A3CC1">
      <w:pPr>
        <w:ind w:firstLine="720"/>
        <w:jc w:val="both"/>
        <w:rPr>
          <w:rFonts w:ascii="Cambria" w:hAnsi="Cambria"/>
          <w:sz w:val="22"/>
          <w:szCs w:val="22"/>
        </w:rPr>
      </w:pPr>
      <w:r w:rsidRPr="00A76340">
        <w:rPr>
          <w:rFonts w:ascii="Cambria" w:hAnsi="Cambria"/>
          <w:sz w:val="22"/>
          <w:szCs w:val="22"/>
        </w:rPr>
        <w:t xml:space="preserve">Litigiile de orice fel, decurgând din executarea prezentului </w:t>
      </w:r>
      <w:r w:rsidR="006C08E5" w:rsidRPr="00A76340">
        <w:rPr>
          <w:rFonts w:ascii="Cambria" w:hAnsi="Cambria"/>
          <w:sz w:val="22"/>
          <w:szCs w:val="22"/>
        </w:rPr>
        <w:t>contract</w:t>
      </w:r>
      <w:r w:rsidRPr="00A76340">
        <w:rPr>
          <w:rFonts w:ascii="Cambria" w:hAnsi="Cambria"/>
          <w:sz w:val="22"/>
          <w:szCs w:val="22"/>
        </w:rPr>
        <w:t xml:space="preserve">, se vor </w:t>
      </w:r>
      <w:proofErr w:type="spellStart"/>
      <w:r w:rsidRPr="00A76340">
        <w:rPr>
          <w:rFonts w:ascii="Cambria" w:hAnsi="Cambria"/>
          <w:sz w:val="22"/>
          <w:szCs w:val="22"/>
        </w:rPr>
        <w:t>soluţiona</w:t>
      </w:r>
      <w:proofErr w:type="spellEnd"/>
      <w:r w:rsidRPr="00A76340">
        <w:rPr>
          <w:rFonts w:ascii="Cambria" w:hAnsi="Cambria"/>
          <w:sz w:val="22"/>
          <w:szCs w:val="22"/>
        </w:rPr>
        <w:t xml:space="preserve"> pe cale amiabilă.</w:t>
      </w:r>
    </w:p>
    <w:p w:rsidR="00512B5A" w:rsidRPr="00A76340" w:rsidRDefault="00CF1B5F" w:rsidP="00FF6143">
      <w:pPr>
        <w:jc w:val="both"/>
        <w:rPr>
          <w:rFonts w:ascii="Cambria" w:hAnsi="Cambria"/>
          <w:sz w:val="22"/>
          <w:szCs w:val="22"/>
        </w:rPr>
      </w:pPr>
      <w:r w:rsidRPr="00A76340">
        <w:rPr>
          <w:rFonts w:ascii="Cambria" w:hAnsi="Cambria"/>
          <w:sz w:val="22"/>
          <w:szCs w:val="22"/>
        </w:rPr>
        <w:tab/>
        <w:t>Prezentul contract</w:t>
      </w:r>
      <w:r w:rsidR="00512B5A" w:rsidRPr="00A76340">
        <w:rPr>
          <w:rFonts w:ascii="Cambria" w:hAnsi="Cambria"/>
          <w:sz w:val="22"/>
          <w:szCs w:val="22"/>
        </w:rPr>
        <w:t xml:space="preserve"> s-a încheiat în 2 (două) exemplare, câte un exemplar pentru fiecare </w:t>
      </w:r>
      <w:r w:rsidR="00FC2DDD" w:rsidRPr="00A76340">
        <w:rPr>
          <w:rFonts w:ascii="Cambria" w:hAnsi="Cambria"/>
          <w:sz w:val="22"/>
          <w:szCs w:val="22"/>
        </w:rPr>
        <w:t>parte</w:t>
      </w:r>
      <w:r w:rsidR="00512B5A" w:rsidRPr="00A76340">
        <w:rPr>
          <w:rFonts w:ascii="Cambria" w:hAnsi="Cambria"/>
          <w:sz w:val="22"/>
          <w:szCs w:val="22"/>
        </w:rPr>
        <w:t>.</w:t>
      </w:r>
    </w:p>
    <w:tbl>
      <w:tblPr>
        <w:tblStyle w:val="TableGrid"/>
        <w:tblW w:w="0" w:type="auto"/>
        <w:tblLook w:val="04A0" w:firstRow="1" w:lastRow="0" w:firstColumn="1" w:lastColumn="0" w:noHBand="0" w:noVBand="1"/>
      </w:tblPr>
      <w:tblGrid>
        <w:gridCol w:w="5228"/>
        <w:gridCol w:w="5229"/>
      </w:tblGrid>
      <w:tr w:rsidR="00A76340" w:rsidTr="00A76340">
        <w:tc>
          <w:tcPr>
            <w:tcW w:w="5228" w:type="dxa"/>
          </w:tcPr>
          <w:p w:rsidR="00A76340" w:rsidRDefault="00A76340" w:rsidP="00CE7C01">
            <w:pPr>
              <w:tabs>
                <w:tab w:val="left" w:pos="5625"/>
              </w:tabs>
              <w:rPr>
                <w:rFonts w:ascii="Cambria" w:hAnsi="Cambria"/>
                <w:b/>
                <w:color w:val="auto"/>
                <w:szCs w:val="22"/>
              </w:rPr>
            </w:pPr>
            <w:r w:rsidRPr="00A76340">
              <w:rPr>
                <w:rFonts w:ascii="Cambria" w:hAnsi="Cambria"/>
                <w:sz w:val="22"/>
                <w:szCs w:val="22"/>
              </w:rPr>
              <w:t>BENEFICIAR</w:t>
            </w:r>
          </w:p>
          <w:p w:rsidR="00A76340" w:rsidRDefault="00A76340" w:rsidP="00CE7C01">
            <w:pPr>
              <w:tabs>
                <w:tab w:val="left" w:pos="5625"/>
              </w:tabs>
              <w:rPr>
                <w:rFonts w:ascii="Cambria" w:hAnsi="Cambria"/>
                <w:b/>
                <w:szCs w:val="22"/>
              </w:rPr>
            </w:pPr>
            <w:r>
              <w:rPr>
                <w:rFonts w:ascii="Cambria" w:hAnsi="Cambria"/>
                <w:b/>
                <w:color w:val="auto"/>
                <w:sz w:val="22"/>
                <w:szCs w:val="22"/>
              </w:rPr>
              <w:t>........................................................</w:t>
            </w:r>
          </w:p>
          <w:p w:rsidR="00A76340" w:rsidRDefault="00A76340" w:rsidP="00CE7C01">
            <w:pPr>
              <w:tabs>
                <w:tab w:val="left" w:pos="5625"/>
              </w:tabs>
              <w:rPr>
                <w:rFonts w:ascii="Cambria" w:hAnsi="Cambria"/>
                <w:szCs w:val="22"/>
              </w:rPr>
            </w:pPr>
            <w:r w:rsidRPr="00A76340">
              <w:rPr>
                <w:rFonts w:ascii="Cambria" w:hAnsi="Cambria"/>
                <w:b/>
                <w:sz w:val="22"/>
                <w:szCs w:val="22"/>
              </w:rPr>
              <w:t>Director</w:t>
            </w:r>
            <w:r w:rsidRPr="00A76340">
              <w:rPr>
                <w:rFonts w:ascii="Cambria" w:hAnsi="Cambria"/>
                <w:b/>
                <w:color w:val="000000" w:themeColor="text1"/>
                <w:sz w:val="22"/>
                <w:szCs w:val="22"/>
              </w:rPr>
              <w:t>............................................</w:t>
            </w:r>
          </w:p>
        </w:tc>
        <w:tc>
          <w:tcPr>
            <w:tcW w:w="5229" w:type="dxa"/>
          </w:tcPr>
          <w:p w:rsidR="00A76340" w:rsidRDefault="00A76340" w:rsidP="00CE7C01">
            <w:pPr>
              <w:tabs>
                <w:tab w:val="left" w:pos="5625"/>
              </w:tabs>
              <w:rPr>
                <w:rFonts w:ascii="Cambria" w:hAnsi="Cambria"/>
                <w:b/>
                <w:szCs w:val="22"/>
              </w:rPr>
            </w:pPr>
            <w:r w:rsidRPr="00A76340">
              <w:rPr>
                <w:rFonts w:ascii="Cambria" w:hAnsi="Cambria"/>
                <w:sz w:val="22"/>
                <w:szCs w:val="22"/>
              </w:rPr>
              <w:t>PRESTATOR</w:t>
            </w:r>
          </w:p>
          <w:p w:rsidR="00A76340" w:rsidRDefault="00A76340" w:rsidP="00CE7C01">
            <w:pPr>
              <w:tabs>
                <w:tab w:val="left" w:pos="5625"/>
              </w:tabs>
              <w:rPr>
                <w:rFonts w:ascii="Cambria" w:hAnsi="Cambria"/>
                <w:b/>
                <w:szCs w:val="22"/>
              </w:rPr>
            </w:pPr>
            <w:r w:rsidRPr="00A76340">
              <w:rPr>
                <w:rFonts w:ascii="Cambria" w:hAnsi="Cambria"/>
                <w:b/>
                <w:sz w:val="22"/>
                <w:szCs w:val="22"/>
              </w:rPr>
              <w:t xml:space="preserve">Casa Corpului Didactic Cluj      </w:t>
            </w:r>
          </w:p>
          <w:p w:rsidR="00A76340" w:rsidRDefault="00A76340" w:rsidP="00CE7C01">
            <w:pPr>
              <w:tabs>
                <w:tab w:val="left" w:pos="5625"/>
              </w:tabs>
              <w:rPr>
                <w:rFonts w:ascii="Cambria" w:hAnsi="Cambria"/>
                <w:szCs w:val="22"/>
              </w:rPr>
            </w:pPr>
            <w:r w:rsidRPr="00A76340">
              <w:rPr>
                <w:rFonts w:ascii="Cambria" w:hAnsi="Cambria"/>
                <w:b/>
                <w:color w:val="auto"/>
                <w:sz w:val="22"/>
                <w:szCs w:val="22"/>
              </w:rPr>
              <w:t xml:space="preserve">Director,  prof. dr. Mihaela Popescu     </w:t>
            </w:r>
          </w:p>
        </w:tc>
      </w:tr>
    </w:tbl>
    <w:p w:rsidR="00E57482" w:rsidRPr="0009275D" w:rsidRDefault="00991FB7" w:rsidP="0009275D">
      <w:pPr>
        <w:tabs>
          <w:tab w:val="left" w:pos="5625"/>
        </w:tabs>
        <w:rPr>
          <w:rFonts w:ascii="Cambria" w:hAnsi="Cambria"/>
          <w:b/>
          <w:color w:val="auto"/>
          <w:sz w:val="22"/>
          <w:szCs w:val="22"/>
        </w:rPr>
      </w:pPr>
      <w:r w:rsidRPr="00A76340">
        <w:rPr>
          <w:rFonts w:ascii="Cambria" w:hAnsi="Cambria"/>
          <w:sz w:val="22"/>
          <w:szCs w:val="22"/>
        </w:rPr>
        <w:tab/>
      </w:r>
      <w:r w:rsidR="007A055A" w:rsidRPr="00A76340">
        <w:rPr>
          <w:rFonts w:ascii="Cambria" w:hAnsi="Cambria"/>
          <w:b/>
          <w:sz w:val="22"/>
          <w:szCs w:val="22"/>
        </w:rPr>
        <w:tab/>
      </w:r>
      <w:r w:rsidR="002418E8" w:rsidRPr="00A76340">
        <w:rPr>
          <w:rFonts w:ascii="Cambria" w:hAnsi="Cambria"/>
          <w:b/>
          <w:sz w:val="22"/>
          <w:szCs w:val="22"/>
        </w:rPr>
        <w:tab/>
      </w:r>
      <w:r w:rsidR="002B306B" w:rsidRPr="00A76340">
        <w:rPr>
          <w:rFonts w:ascii="Cambria" w:hAnsi="Cambria"/>
          <w:b/>
          <w:color w:val="auto"/>
          <w:sz w:val="22"/>
          <w:szCs w:val="22"/>
        </w:rPr>
        <w:tab/>
      </w:r>
    </w:p>
    <w:sectPr w:rsidR="00E57482" w:rsidRPr="0009275D" w:rsidSect="00A76340">
      <w:headerReference w:type="default" r:id="rId7"/>
      <w:pgSz w:w="11907" w:h="16840"/>
      <w:pgMar w:top="720" w:right="720" w:bottom="720" w:left="72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305" w:rsidRDefault="00A12305" w:rsidP="0017558A">
      <w:r>
        <w:separator/>
      </w:r>
    </w:p>
  </w:endnote>
  <w:endnote w:type="continuationSeparator" w:id="0">
    <w:p w:rsidR="00A12305" w:rsidRDefault="00A12305" w:rsidP="00175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305" w:rsidRDefault="00A12305" w:rsidP="0017558A">
      <w:r>
        <w:separator/>
      </w:r>
    </w:p>
  </w:footnote>
  <w:footnote w:type="continuationSeparator" w:id="0">
    <w:p w:rsidR="00A12305" w:rsidRDefault="00A12305" w:rsidP="001755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Look w:val="01E0" w:firstRow="1" w:lastRow="1" w:firstColumn="1" w:lastColumn="1" w:noHBand="0" w:noVBand="0"/>
    </w:tblPr>
    <w:tblGrid>
      <w:gridCol w:w="5233"/>
      <w:gridCol w:w="5234"/>
    </w:tblGrid>
    <w:tr w:rsidR="00CE7C01" w:rsidTr="00A11A3C">
      <w:trPr>
        <w:trHeight w:val="1135"/>
      </w:trPr>
      <w:tc>
        <w:tcPr>
          <w:tcW w:w="2500" w:type="pct"/>
        </w:tcPr>
        <w:p w:rsidR="00CE7C01" w:rsidRPr="00A648D1" w:rsidRDefault="00CE7C01" w:rsidP="00CE7C01">
          <w:pPr>
            <w:spacing w:before="480"/>
            <w:rPr>
              <w:rFonts w:ascii="Palatino Linotype" w:hAnsi="Palatino Linotype"/>
              <w:b/>
              <w:color w:val="666699"/>
              <w:sz w:val="16"/>
              <w:szCs w:val="16"/>
            </w:rPr>
          </w:pPr>
          <w:bookmarkStart w:id="1" w:name="_Hlk348396067"/>
          <w:r>
            <w:rPr>
              <w:rFonts w:ascii="Palatino Linotype" w:hAnsi="Palatino Linotype"/>
              <w:b/>
              <w:color w:val="666699"/>
              <w:sz w:val="16"/>
              <w:szCs w:val="16"/>
            </w:rPr>
            <w:t xml:space="preserve">Sigla </w:t>
          </w:r>
          <w:proofErr w:type="spellStart"/>
          <w:r>
            <w:rPr>
              <w:rFonts w:ascii="Palatino Linotype" w:hAnsi="Palatino Linotype"/>
              <w:b/>
              <w:color w:val="666699"/>
              <w:sz w:val="16"/>
              <w:szCs w:val="16"/>
            </w:rPr>
            <w:t>unităţii</w:t>
          </w:r>
          <w:proofErr w:type="spellEnd"/>
          <w:r>
            <w:rPr>
              <w:rFonts w:ascii="Palatino Linotype" w:hAnsi="Palatino Linotype"/>
              <w:b/>
              <w:color w:val="666699"/>
              <w:sz w:val="16"/>
              <w:szCs w:val="16"/>
            </w:rPr>
            <w:t xml:space="preserve"> de </w:t>
          </w:r>
          <w:proofErr w:type="spellStart"/>
          <w:r>
            <w:rPr>
              <w:rFonts w:ascii="Palatino Linotype" w:hAnsi="Palatino Linotype"/>
              <w:b/>
              <w:color w:val="666699"/>
              <w:sz w:val="16"/>
              <w:szCs w:val="16"/>
            </w:rPr>
            <w:t>învăţământ</w:t>
          </w:r>
          <w:proofErr w:type="spellEnd"/>
        </w:p>
      </w:tc>
      <w:tc>
        <w:tcPr>
          <w:tcW w:w="2500" w:type="pct"/>
        </w:tcPr>
        <w:p w:rsidR="00CE7C01" w:rsidRDefault="00CE7C01" w:rsidP="00CE7C01">
          <w:pPr>
            <w:rPr>
              <w:noProof/>
              <w:lang w:val="en-US"/>
            </w:rPr>
          </w:pPr>
          <w:r>
            <w:rPr>
              <w:noProof/>
            </w:rPr>
            <w:drawing>
              <wp:anchor distT="0" distB="0" distL="114300" distR="114300" simplePos="0" relativeHeight="251661312" behindDoc="0" locked="0" layoutInCell="1" allowOverlap="1">
                <wp:simplePos x="0" y="0"/>
                <wp:positionH relativeFrom="column">
                  <wp:posOffset>5231130</wp:posOffset>
                </wp:positionH>
                <wp:positionV relativeFrom="paragraph">
                  <wp:posOffset>625475</wp:posOffset>
                </wp:positionV>
                <wp:extent cx="2320925" cy="482600"/>
                <wp:effectExtent l="19050" t="0" r="3175"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320925" cy="482600"/>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0" layoutInCell="1" allowOverlap="1">
                <wp:simplePos x="0" y="0"/>
                <wp:positionH relativeFrom="column">
                  <wp:posOffset>5231130</wp:posOffset>
                </wp:positionH>
                <wp:positionV relativeFrom="paragraph">
                  <wp:posOffset>625475</wp:posOffset>
                </wp:positionV>
                <wp:extent cx="2320925" cy="482600"/>
                <wp:effectExtent l="19050" t="0" r="317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320925" cy="482600"/>
                        </a:xfrm>
                        <a:prstGeom prst="rect">
                          <a:avLst/>
                        </a:prstGeom>
                        <a:noFill/>
                        <a:ln w="9525">
                          <a:noFill/>
                          <a:miter lim="800000"/>
                          <a:headEnd/>
                          <a:tailEnd/>
                        </a:ln>
                      </pic:spPr>
                    </pic:pic>
                  </a:graphicData>
                </a:graphic>
              </wp:anchor>
            </w:drawing>
          </w:r>
        </w:p>
        <w:p w:rsidR="00CE7C01" w:rsidRDefault="00CE7C01" w:rsidP="00CE7C01">
          <w:pPr>
            <w:rPr>
              <w:noProof/>
              <w:lang w:val="en-US"/>
            </w:rPr>
          </w:pPr>
        </w:p>
        <w:p w:rsidR="00CE7C01" w:rsidRPr="00A648D1" w:rsidRDefault="0009275D" w:rsidP="00CE7C01">
          <w:pPr>
            <w:rPr>
              <w:noProof/>
              <w:lang w:val="en-US"/>
            </w:rPr>
          </w:pPr>
          <w:r>
            <w:rPr>
              <w:rFonts w:ascii="Palatino Linotype" w:hAnsi="Palatino Linotype"/>
              <w:b/>
              <w:noProof/>
              <w:color w:val="666699"/>
              <w:sz w:val="16"/>
              <w:szCs w:val="16"/>
            </w:rPr>
            <w:drawing>
              <wp:anchor distT="0" distB="0" distL="114300" distR="114300" simplePos="0" relativeHeight="251663360" behindDoc="0" locked="0" layoutInCell="1" allowOverlap="1">
                <wp:simplePos x="0" y="0"/>
                <wp:positionH relativeFrom="column">
                  <wp:posOffset>-742950</wp:posOffset>
                </wp:positionH>
                <wp:positionV relativeFrom="paragraph">
                  <wp:posOffset>-276225</wp:posOffset>
                </wp:positionV>
                <wp:extent cx="627380" cy="400050"/>
                <wp:effectExtent l="19050" t="0" r="1270" b="0"/>
                <wp:wrapSquare wrapText="bothSides"/>
                <wp:docPr id="5" name="I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9"/>
                        <pic:cNvPicPr>
                          <a:picLocks noChangeAspect="1" noChangeArrowheads="1"/>
                        </pic:cNvPicPr>
                      </pic:nvPicPr>
                      <pic:blipFill>
                        <a:blip r:embed="rId2"/>
                        <a:srcRect/>
                        <a:stretch>
                          <a:fillRect/>
                        </a:stretch>
                      </pic:blipFill>
                      <pic:spPr bwMode="auto">
                        <a:xfrm>
                          <a:off x="0" y="0"/>
                          <a:ext cx="627380" cy="400050"/>
                        </a:xfrm>
                        <a:prstGeom prst="rect">
                          <a:avLst/>
                        </a:prstGeom>
                        <a:noFill/>
                      </pic:spPr>
                    </pic:pic>
                  </a:graphicData>
                </a:graphic>
              </wp:anchor>
            </w:drawing>
          </w:r>
          <w:r w:rsidR="00CE7C01" w:rsidRPr="00A648D1">
            <w:rPr>
              <w:rFonts w:ascii="Palatino Linotype" w:hAnsi="Palatino Linotype"/>
              <w:b/>
              <w:color w:val="666699"/>
              <w:sz w:val="16"/>
              <w:szCs w:val="16"/>
            </w:rPr>
            <w:t>CASA CORPULUI DIDACTIC CLUJ</w:t>
          </w:r>
          <w:bookmarkEnd w:id="1"/>
        </w:p>
      </w:tc>
    </w:tr>
  </w:tbl>
  <w:p w:rsidR="0017558A" w:rsidRDefault="0017558A" w:rsidP="0009275D">
    <w:pPr>
      <w:tabs>
        <w:tab w:val="right" w:pos="462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1CDA"/>
    <w:multiLevelType w:val="hybridMultilevel"/>
    <w:tmpl w:val="141A6F5A"/>
    <w:lvl w:ilvl="0" w:tplc="E63E5422">
      <w:numFmt w:val="bullet"/>
      <w:lvlText w:val="-"/>
      <w:lvlJc w:val="left"/>
      <w:pPr>
        <w:ind w:left="1140" w:hanging="360"/>
      </w:pPr>
      <w:rPr>
        <w:rFonts w:ascii="Times New Roman" w:eastAsia="Times New Roman" w:hAnsi="Times New Roman" w:cs="Times New Roman"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1" w15:restartNumberingAfterBreak="0">
    <w:nsid w:val="19D0691D"/>
    <w:multiLevelType w:val="multilevel"/>
    <w:tmpl w:val="6B8C39FE"/>
    <w:lvl w:ilvl="0">
      <w:start w:val="1"/>
      <w:numFmt w:val="decimal"/>
      <w:lvlText w:val="%1."/>
      <w:lvlJc w:val="left"/>
      <w:pPr>
        <w:ind w:left="720" w:firstLine="360"/>
      </w:pPr>
      <w:rPr>
        <w:rFonts w:cs="Times New Roman"/>
        <w:b/>
        <w:color w:val="auto"/>
        <w:vertAlign w:val="baseline"/>
      </w:rPr>
    </w:lvl>
    <w:lvl w:ilvl="1">
      <w:start w:val="1"/>
      <w:numFmt w:val="low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abstractNum w:abstractNumId="2" w15:restartNumberingAfterBreak="0">
    <w:nsid w:val="1CFD5322"/>
    <w:multiLevelType w:val="hybridMultilevel"/>
    <w:tmpl w:val="647690E8"/>
    <w:lvl w:ilvl="0" w:tplc="BA60A390">
      <w:start w:val="1"/>
      <w:numFmt w:val="upperRoman"/>
      <w:lvlText w:val="%1."/>
      <w:lvlJc w:val="left"/>
      <w:pPr>
        <w:tabs>
          <w:tab w:val="num" w:pos="1080"/>
        </w:tabs>
        <w:ind w:left="1080" w:hanging="720"/>
      </w:pPr>
      <w:rPr>
        <w:rFonts w:cs="Times New Roman" w:hint="default"/>
      </w:rPr>
    </w:lvl>
    <w:lvl w:ilvl="1" w:tplc="7DA6C4EE">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15839E4"/>
    <w:multiLevelType w:val="multilevel"/>
    <w:tmpl w:val="2E6AF3A6"/>
    <w:lvl w:ilvl="0">
      <w:start w:val="1"/>
      <w:numFmt w:val="bullet"/>
      <w:lvlText w:val="●"/>
      <w:lvlJc w:val="left"/>
      <w:pPr>
        <w:ind w:left="360"/>
      </w:pPr>
      <w:rPr>
        <w:rFonts w:ascii="Arial" w:eastAsia="Times New Roman" w:hAnsi="Arial"/>
        <w:vertAlign w:val="baseline"/>
      </w:rPr>
    </w:lvl>
    <w:lvl w:ilvl="1">
      <w:start w:val="1"/>
      <w:numFmt w:val="bullet"/>
      <w:lvlText w:val="o"/>
      <w:lvlJc w:val="left"/>
      <w:pPr>
        <w:ind w:left="-899" w:hanging="1259"/>
      </w:pPr>
      <w:rPr>
        <w:rFonts w:ascii="Arial" w:eastAsia="Times New Roman" w:hAnsi="Arial"/>
        <w:vertAlign w:val="baseline"/>
      </w:rPr>
    </w:lvl>
    <w:lvl w:ilvl="2">
      <w:start w:val="1"/>
      <w:numFmt w:val="bullet"/>
      <w:lvlText w:val="▪"/>
      <w:lvlJc w:val="left"/>
      <w:pPr>
        <w:ind w:left="-179" w:hanging="539"/>
      </w:pPr>
      <w:rPr>
        <w:rFonts w:ascii="Arial" w:eastAsia="Times New Roman" w:hAnsi="Arial"/>
        <w:vertAlign w:val="baseline"/>
      </w:rPr>
    </w:lvl>
    <w:lvl w:ilvl="3">
      <w:start w:val="1"/>
      <w:numFmt w:val="bullet"/>
      <w:lvlText w:val="●"/>
      <w:lvlJc w:val="left"/>
      <w:pPr>
        <w:ind w:left="540" w:firstLine="180"/>
      </w:pPr>
      <w:rPr>
        <w:rFonts w:ascii="Arial" w:eastAsia="Times New Roman" w:hAnsi="Arial"/>
        <w:vertAlign w:val="baseline"/>
      </w:rPr>
    </w:lvl>
    <w:lvl w:ilvl="4">
      <w:start w:val="1"/>
      <w:numFmt w:val="bullet"/>
      <w:lvlText w:val="o"/>
      <w:lvlJc w:val="left"/>
      <w:pPr>
        <w:ind w:left="1260" w:firstLine="900"/>
      </w:pPr>
      <w:rPr>
        <w:rFonts w:ascii="Arial" w:eastAsia="Times New Roman" w:hAnsi="Arial"/>
        <w:vertAlign w:val="baseline"/>
      </w:rPr>
    </w:lvl>
    <w:lvl w:ilvl="5">
      <w:start w:val="1"/>
      <w:numFmt w:val="bullet"/>
      <w:lvlText w:val="▪"/>
      <w:lvlJc w:val="left"/>
      <w:pPr>
        <w:ind w:left="1980" w:firstLine="1620"/>
      </w:pPr>
      <w:rPr>
        <w:rFonts w:ascii="Arial" w:eastAsia="Times New Roman" w:hAnsi="Arial"/>
        <w:vertAlign w:val="baseline"/>
      </w:rPr>
    </w:lvl>
    <w:lvl w:ilvl="6">
      <w:start w:val="1"/>
      <w:numFmt w:val="bullet"/>
      <w:lvlText w:val="●"/>
      <w:lvlJc w:val="left"/>
      <w:pPr>
        <w:ind w:left="2700" w:firstLine="2340"/>
      </w:pPr>
      <w:rPr>
        <w:rFonts w:ascii="Arial" w:eastAsia="Times New Roman" w:hAnsi="Arial"/>
        <w:vertAlign w:val="baseline"/>
      </w:rPr>
    </w:lvl>
    <w:lvl w:ilvl="7">
      <w:start w:val="1"/>
      <w:numFmt w:val="bullet"/>
      <w:lvlText w:val="o"/>
      <w:lvlJc w:val="left"/>
      <w:pPr>
        <w:ind w:left="3420" w:firstLine="3060"/>
      </w:pPr>
      <w:rPr>
        <w:rFonts w:ascii="Arial" w:eastAsia="Times New Roman" w:hAnsi="Arial"/>
        <w:vertAlign w:val="baseline"/>
      </w:rPr>
    </w:lvl>
    <w:lvl w:ilvl="8">
      <w:start w:val="1"/>
      <w:numFmt w:val="bullet"/>
      <w:lvlText w:val="▪"/>
      <w:lvlJc w:val="left"/>
      <w:pPr>
        <w:ind w:left="4140" w:firstLine="3780"/>
      </w:pPr>
      <w:rPr>
        <w:rFonts w:ascii="Arial" w:eastAsia="Times New Roman" w:hAnsi="Arial"/>
        <w:vertAlign w:val="baseline"/>
      </w:rPr>
    </w:lvl>
  </w:abstractNum>
  <w:abstractNum w:abstractNumId="4" w15:restartNumberingAfterBreak="0">
    <w:nsid w:val="3CCF10A4"/>
    <w:multiLevelType w:val="multilevel"/>
    <w:tmpl w:val="6B8C39FE"/>
    <w:lvl w:ilvl="0">
      <w:start w:val="1"/>
      <w:numFmt w:val="decimal"/>
      <w:lvlText w:val="%1."/>
      <w:lvlJc w:val="left"/>
      <w:pPr>
        <w:ind w:left="720" w:firstLine="360"/>
      </w:pPr>
      <w:rPr>
        <w:rFonts w:cs="Times New Roman"/>
        <w:b/>
        <w:color w:val="auto"/>
        <w:vertAlign w:val="baseline"/>
      </w:rPr>
    </w:lvl>
    <w:lvl w:ilvl="1">
      <w:start w:val="1"/>
      <w:numFmt w:val="low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abstractNum w:abstractNumId="5" w15:restartNumberingAfterBreak="0">
    <w:nsid w:val="44F36846"/>
    <w:multiLevelType w:val="multilevel"/>
    <w:tmpl w:val="6B8C39FE"/>
    <w:lvl w:ilvl="0">
      <w:start w:val="1"/>
      <w:numFmt w:val="decimal"/>
      <w:lvlText w:val="%1."/>
      <w:lvlJc w:val="left"/>
      <w:pPr>
        <w:ind w:left="720" w:firstLine="360"/>
      </w:pPr>
      <w:rPr>
        <w:rFonts w:cs="Times New Roman"/>
        <w:b/>
        <w:color w:val="auto"/>
        <w:vertAlign w:val="baseline"/>
      </w:rPr>
    </w:lvl>
    <w:lvl w:ilvl="1">
      <w:start w:val="1"/>
      <w:numFmt w:val="low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abstractNum w:abstractNumId="6" w15:restartNumberingAfterBreak="0">
    <w:nsid w:val="51E86D7A"/>
    <w:multiLevelType w:val="hybridMultilevel"/>
    <w:tmpl w:val="7C7C264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566A7321"/>
    <w:multiLevelType w:val="hybridMultilevel"/>
    <w:tmpl w:val="E6AAA46E"/>
    <w:lvl w:ilvl="0" w:tplc="E6A04A4E">
      <w:start w:val="1"/>
      <w:numFmt w:val="lowerLetter"/>
      <w:lvlText w:val="%1.)"/>
      <w:lvlJc w:val="left"/>
      <w:pPr>
        <w:ind w:left="780" w:hanging="360"/>
      </w:pPr>
      <w:rPr>
        <w:rFonts w:hint="default"/>
        <w:b w:val="0"/>
        <w:color w:val="000000" w:themeColor="text1"/>
      </w:r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8" w15:restartNumberingAfterBreak="0">
    <w:nsid w:val="5B9E17A2"/>
    <w:multiLevelType w:val="hybridMultilevel"/>
    <w:tmpl w:val="508A1162"/>
    <w:lvl w:ilvl="0" w:tplc="31364820">
      <w:start w:val="1"/>
      <w:numFmt w:val="lowerLetter"/>
      <w:lvlText w:val="%1)"/>
      <w:lvlJc w:val="left"/>
      <w:pPr>
        <w:ind w:left="780" w:hanging="360"/>
      </w:pPr>
      <w:rPr>
        <w:rFonts w:hint="default"/>
      </w:r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9" w15:restartNumberingAfterBreak="0">
    <w:nsid w:val="5BA6382D"/>
    <w:multiLevelType w:val="hybridMultilevel"/>
    <w:tmpl w:val="DBCEED14"/>
    <w:lvl w:ilvl="0" w:tplc="4036DC08">
      <w:start w:val="1"/>
      <w:numFmt w:val="lowerLetter"/>
      <w:lvlText w:val="%1)"/>
      <w:lvlJc w:val="left"/>
      <w:pPr>
        <w:ind w:left="720" w:hanging="360"/>
      </w:pPr>
      <w:rPr>
        <w:rFonts w:ascii="Times New Roman" w:hAnsi="Times New Roman" w:cs="Times New Roman"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715BF8"/>
    <w:multiLevelType w:val="hybridMultilevel"/>
    <w:tmpl w:val="CECE55F2"/>
    <w:lvl w:ilvl="0" w:tplc="5DE0C994">
      <w:start w:val="1"/>
      <w:numFmt w:val="lowerLetter"/>
      <w:lvlText w:val="%1.)"/>
      <w:lvlJc w:val="left"/>
      <w:pPr>
        <w:ind w:left="721" w:hanging="360"/>
      </w:pPr>
      <w:rPr>
        <w:rFonts w:hint="default"/>
        <w:b w:val="0"/>
        <w:color w:val="000000"/>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 w15:restartNumberingAfterBreak="0">
    <w:nsid w:val="714F3EE5"/>
    <w:multiLevelType w:val="multilevel"/>
    <w:tmpl w:val="505EB1F2"/>
    <w:lvl w:ilvl="0">
      <w:start w:val="1"/>
      <w:numFmt w:val="bullet"/>
      <w:lvlText w:val="●"/>
      <w:lvlJc w:val="left"/>
      <w:pPr>
        <w:ind w:left="360"/>
      </w:pPr>
      <w:rPr>
        <w:rFonts w:ascii="Arial" w:eastAsia="Times New Roman" w:hAnsi="Arial"/>
        <w:vertAlign w:val="baseline"/>
      </w:rPr>
    </w:lvl>
    <w:lvl w:ilvl="1">
      <w:start w:val="1"/>
      <w:numFmt w:val="bullet"/>
      <w:lvlText w:val="o"/>
      <w:lvlJc w:val="left"/>
      <w:pPr>
        <w:ind w:left="-899" w:hanging="1259"/>
      </w:pPr>
      <w:rPr>
        <w:rFonts w:ascii="Arial" w:eastAsia="Times New Roman" w:hAnsi="Arial"/>
        <w:vertAlign w:val="baseline"/>
      </w:rPr>
    </w:lvl>
    <w:lvl w:ilvl="2">
      <w:start w:val="1"/>
      <w:numFmt w:val="bullet"/>
      <w:lvlText w:val="▪"/>
      <w:lvlJc w:val="left"/>
      <w:pPr>
        <w:ind w:left="-179" w:hanging="539"/>
      </w:pPr>
      <w:rPr>
        <w:rFonts w:ascii="Arial" w:eastAsia="Times New Roman" w:hAnsi="Arial"/>
        <w:vertAlign w:val="baseline"/>
      </w:rPr>
    </w:lvl>
    <w:lvl w:ilvl="3">
      <w:start w:val="1"/>
      <w:numFmt w:val="bullet"/>
      <w:lvlText w:val="●"/>
      <w:lvlJc w:val="left"/>
      <w:pPr>
        <w:ind w:left="540" w:firstLine="180"/>
      </w:pPr>
      <w:rPr>
        <w:rFonts w:ascii="Arial" w:eastAsia="Times New Roman" w:hAnsi="Arial"/>
        <w:vertAlign w:val="baseline"/>
      </w:rPr>
    </w:lvl>
    <w:lvl w:ilvl="4">
      <w:start w:val="1"/>
      <w:numFmt w:val="bullet"/>
      <w:lvlText w:val="o"/>
      <w:lvlJc w:val="left"/>
      <w:pPr>
        <w:ind w:left="1260" w:firstLine="900"/>
      </w:pPr>
      <w:rPr>
        <w:rFonts w:ascii="Arial" w:eastAsia="Times New Roman" w:hAnsi="Arial"/>
        <w:vertAlign w:val="baseline"/>
      </w:rPr>
    </w:lvl>
    <w:lvl w:ilvl="5">
      <w:start w:val="1"/>
      <w:numFmt w:val="bullet"/>
      <w:lvlText w:val="▪"/>
      <w:lvlJc w:val="left"/>
      <w:pPr>
        <w:ind w:left="1980" w:firstLine="1620"/>
      </w:pPr>
      <w:rPr>
        <w:rFonts w:ascii="Arial" w:eastAsia="Times New Roman" w:hAnsi="Arial"/>
        <w:vertAlign w:val="baseline"/>
      </w:rPr>
    </w:lvl>
    <w:lvl w:ilvl="6">
      <w:start w:val="1"/>
      <w:numFmt w:val="bullet"/>
      <w:lvlText w:val="●"/>
      <w:lvlJc w:val="left"/>
      <w:pPr>
        <w:ind w:left="2700" w:firstLine="2340"/>
      </w:pPr>
      <w:rPr>
        <w:rFonts w:ascii="Arial" w:eastAsia="Times New Roman" w:hAnsi="Arial"/>
        <w:vertAlign w:val="baseline"/>
      </w:rPr>
    </w:lvl>
    <w:lvl w:ilvl="7">
      <w:start w:val="1"/>
      <w:numFmt w:val="bullet"/>
      <w:lvlText w:val="o"/>
      <w:lvlJc w:val="left"/>
      <w:pPr>
        <w:ind w:left="3420" w:firstLine="3060"/>
      </w:pPr>
      <w:rPr>
        <w:rFonts w:ascii="Arial" w:eastAsia="Times New Roman" w:hAnsi="Arial"/>
        <w:vertAlign w:val="baseline"/>
      </w:rPr>
    </w:lvl>
    <w:lvl w:ilvl="8">
      <w:start w:val="1"/>
      <w:numFmt w:val="bullet"/>
      <w:lvlText w:val="▪"/>
      <w:lvlJc w:val="left"/>
      <w:pPr>
        <w:ind w:left="4140" w:firstLine="3780"/>
      </w:pPr>
      <w:rPr>
        <w:rFonts w:ascii="Arial" w:eastAsia="Times New Roman" w:hAnsi="Arial"/>
        <w:vertAlign w:val="baseline"/>
      </w:rPr>
    </w:lvl>
  </w:abstractNum>
  <w:abstractNum w:abstractNumId="12" w15:restartNumberingAfterBreak="0">
    <w:nsid w:val="7B99775C"/>
    <w:multiLevelType w:val="hybridMultilevel"/>
    <w:tmpl w:val="01F2E682"/>
    <w:lvl w:ilvl="0" w:tplc="4DAAC35E">
      <w:start w:val="1"/>
      <w:numFmt w:val="bullet"/>
      <w:lvlText w:val=""/>
      <w:lvlJc w:val="left"/>
      <w:pPr>
        <w:tabs>
          <w:tab w:val="num" w:pos="360"/>
        </w:tabs>
        <w:ind w:left="360" w:hanging="360"/>
      </w:pPr>
      <w:rPr>
        <w:rFonts w:ascii="Symbol" w:hAnsi="Symbol" w:hint="default"/>
      </w:rPr>
    </w:lvl>
    <w:lvl w:ilvl="1" w:tplc="04180003">
      <w:start w:val="1"/>
      <w:numFmt w:val="bullet"/>
      <w:lvlText w:val="o"/>
      <w:lvlJc w:val="left"/>
      <w:pPr>
        <w:tabs>
          <w:tab w:val="num" w:pos="-900"/>
        </w:tabs>
        <w:ind w:left="-900" w:hanging="360"/>
      </w:pPr>
      <w:rPr>
        <w:rFonts w:ascii="Courier New" w:hAnsi="Courier New" w:hint="default"/>
      </w:rPr>
    </w:lvl>
    <w:lvl w:ilvl="2" w:tplc="04180005" w:tentative="1">
      <w:start w:val="1"/>
      <w:numFmt w:val="bullet"/>
      <w:lvlText w:val=""/>
      <w:lvlJc w:val="left"/>
      <w:pPr>
        <w:tabs>
          <w:tab w:val="num" w:pos="-180"/>
        </w:tabs>
        <w:ind w:left="-180" w:hanging="360"/>
      </w:pPr>
      <w:rPr>
        <w:rFonts w:ascii="Wingdings" w:hAnsi="Wingdings" w:hint="default"/>
      </w:rPr>
    </w:lvl>
    <w:lvl w:ilvl="3" w:tplc="04180001" w:tentative="1">
      <w:start w:val="1"/>
      <w:numFmt w:val="bullet"/>
      <w:lvlText w:val=""/>
      <w:lvlJc w:val="left"/>
      <w:pPr>
        <w:tabs>
          <w:tab w:val="num" w:pos="540"/>
        </w:tabs>
        <w:ind w:left="540" w:hanging="360"/>
      </w:pPr>
      <w:rPr>
        <w:rFonts w:ascii="Symbol" w:hAnsi="Symbol" w:hint="default"/>
      </w:rPr>
    </w:lvl>
    <w:lvl w:ilvl="4" w:tplc="04180003" w:tentative="1">
      <w:start w:val="1"/>
      <w:numFmt w:val="bullet"/>
      <w:lvlText w:val="o"/>
      <w:lvlJc w:val="left"/>
      <w:pPr>
        <w:tabs>
          <w:tab w:val="num" w:pos="1260"/>
        </w:tabs>
        <w:ind w:left="1260" w:hanging="360"/>
      </w:pPr>
      <w:rPr>
        <w:rFonts w:ascii="Courier New" w:hAnsi="Courier New" w:hint="default"/>
      </w:rPr>
    </w:lvl>
    <w:lvl w:ilvl="5" w:tplc="04180005" w:tentative="1">
      <w:start w:val="1"/>
      <w:numFmt w:val="bullet"/>
      <w:lvlText w:val=""/>
      <w:lvlJc w:val="left"/>
      <w:pPr>
        <w:tabs>
          <w:tab w:val="num" w:pos="1980"/>
        </w:tabs>
        <w:ind w:left="1980" w:hanging="360"/>
      </w:pPr>
      <w:rPr>
        <w:rFonts w:ascii="Wingdings" w:hAnsi="Wingdings" w:hint="default"/>
      </w:rPr>
    </w:lvl>
    <w:lvl w:ilvl="6" w:tplc="04180001" w:tentative="1">
      <w:start w:val="1"/>
      <w:numFmt w:val="bullet"/>
      <w:lvlText w:val=""/>
      <w:lvlJc w:val="left"/>
      <w:pPr>
        <w:tabs>
          <w:tab w:val="num" w:pos="2700"/>
        </w:tabs>
        <w:ind w:left="2700" w:hanging="360"/>
      </w:pPr>
      <w:rPr>
        <w:rFonts w:ascii="Symbol" w:hAnsi="Symbol" w:hint="default"/>
      </w:rPr>
    </w:lvl>
    <w:lvl w:ilvl="7" w:tplc="04180003" w:tentative="1">
      <w:start w:val="1"/>
      <w:numFmt w:val="bullet"/>
      <w:lvlText w:val="o"/>
      <w:lvlJc w:val="left"/>
      <w:pPr>
        <w:tabs>
          <w:tab w:val="num" w:pos="3420"/>
        </w:tabs>
        <w:ind w:left="3420" w:hanging="360"/>
      </w:pPr>
      <w:rPr>
        <w:rFonts w:ascii="Courier New" w:hAnsi="Courier New" w:hint="default"/>
      </w:rPr>
    </w:lvl>
    <w:lvl w:ilvl="8" w:tplc="04180005" w:tentative="1">
      <w:start w:val="1"/>
      <w:numFmt w:val="bullet"/>
      <w:lvlText w:val=""/>
      <w:lvlJc w:val="left"/>
      <w:pPr>
        <w:tabs>
          <w:tab w:val="num" w:pos="4140"/>
        </w:tabs>
        <w:ind w:left="4140" w:hanging="360"/>
      </w:pPr>
      <w:rPr>
        <w:rFonts w:ascii="Wingdings" w:hAnsi="Wingdings" w:hint="default"/>
      </w:rPr>
    </w:lvl>
  </w:abstractNum>
  <w:num w:numId="1">
    <w:abstractNumId w:val="3"/>
  </w:num>
  <w:num w:numId="2">
    <w:abstractNumId w:val="11"/>
  </w:num>
  <w:num w:numId="3">
    <w:abstractNumId w:val="1"/>
  </w:num>
  <w:num w:numId="4">
    <w:abstractNumId w:val="2"/>
  </w:num>
  <w:num w:numId="5">
    <w:abstractNumId w:val="6"/>
  </w:num>
  <w:num w:numId="6">
    <w:abstractNumId w:val="5"/>
  </w:num>
  <w:num w:numId="7">
    <w:abstractNumId w:val="4"/>
  </w:num>
  <w:num w:numId="8">
    <w:abstractNumId w:val="8"/>
  </w:num>
  <w:num w:numId="9">
    <w:abstractNumId w:val="0"/>
  </w:num>
  <w:num w:numId="10">
    <w:abstractNumId w:val="10"/>
  </w:num>
  <w:num w:numId="11">
    <w:abstractNumId w:val="12"/>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699"/>
    <w:rsid w:val="00001193"/>
    <w:rsid w:val="00014AA4"/>
    <w:rsid w:val="00014EB8"/>
    <w:rsid w:val="0009275D"/>
    <w:rsid w:val="00095065"/>
    <w:rsid w:val="000A2111"/>
    <w:rsid w:val="000D57F3"/>
    <w:rsid w:val="000D59BE"/>
    <w:rsid w:val="000F4D03"/>
    <w:rsid w:val="00110CBD"/>
    <w:rsid w:val="00155123"/>
    <w:rsid w:val="0017558A"/>
    <w:rsid w:val="001A7699"/>
    <w:rsid w:val="001B1C09"/>
    <w:rsid w:val="001C7B57"/>
    <w:rsid w:val="001F3A21"/>
    <w:rsid w:val="0021552C"/>
    <w:rsid w:val="002418E8"/>
    <w:rsid w:val="002A5114"/>
    <w:rsid w:val="002B306B"/>
    <w:rsid w:val="002C0F15"/>
    <w:rsid w:val="002D6A13"/>
    <w:rsid w:val="002E0A6F"/>
    <w:rsid w:val="002E4CB3"/>
    <w:rsid w:val="002E55AE"/>
    <w:rsid w:val="002F37F4"/>
    <w:rsid w:val="00311503"/>
    <w:rsid w:val="00331B6B"/>
    <w:rsid w:val="00334FE8"/>
    <w:rsid w:val="0035442F"/>
    <w:rsid w:val="00377CDB"/>
    <w:rsid w:val="003869DA"/>
    <w:rsid w:val="003C5E47"/>
    <w:rsid w:val="003E6057"/>
    <w:rsid w:val="00403827"/>
    <w:rsid w:val="00415B53"/>
    <w:rsid w:val="00416200"/>
    <w:rsid w:val="00434E85"/>
    <w:rsid w:val="00436B44"/>
    <w:rsid w:val="004454A0"/>
    <w:rsid w:val="00472A83"/>
    <w:rsid w:val="00475263"/>
    <w:rsid w:val="00483D46"/>
    <w:rsid w:val="00487502"/>
    <w:rsid w:val="004A1C3D"/>
    <w:rsid w:val="00512B5A"/>
    <w:rsid w:val="0055022A"/>
    <w:rsid w:val="005669EC"/>
    <w:rsid w:val="0057210A"/>
    <w:rsid w:val="00577E42"/>
    <w:rsid w:val="005A3CC1"/>
    <w:rsid w:val="005B32BD"/>
    <w:rsid w:val="005C1A4F"/>
    <w:rsid w:val="005C3819"/>
    <w:rsid w:val="005F4F90"/>
    <w:rsid w:val="005F650B"/>
    <w:rsid w:val="006117A8"/>
    <w:rsid w:val="00624304"/>
    <w:rsid w:val="006463E5"/>
    <w:rsid w:val="006472CE"/>
    <w:rsid w:val="00647AE5"/>
    <w:rsid w:val="00651655"/>
    <w:rsid w:val="006823FC"/>
    <w:rsid w:val="006A0F78"/>
    <w:rsid w:val="006C08E5"/>
    <w:rsid w:val="006F142B"/>
    <w:rsid w:val="006F274F"/>
    <w:rsid w:val="007231EA"/>
    <w:rsid w:val="007535AF"/>
    <w:rsid w:val="00760195"/>
    <w:rsid w:val="0079672A"/>
    <w:rsid w:val="007A055A"/>
    <w:rsid w:val="007B3678"/>
    <w:rsid w:val="007E50A0"/>
    <w:rsid w:val="007F0926"/>
    <w:rsid w:val="008236CE"/>
    <w:rsid w:val="008314C7"/>
    <w:rsid w:val="00845393"/>
    <w:rsid w:val="008516BE"/>
    <w:rsid w:val="008B0632"/>
    <w:rsid w:val="008B5703"/>
    <w:rsid w:val="008C2D63"/>
    <w:rsid w:val="008D7686"/>
    <w:rsid w:val="008F159C"/>
    <w:rsid w:val="0092739F"/>
    <w:rsid w:val="00933999"/>
    <w:rsid w:val="00940CB9"/>
    <w:rsid w:val="009824D7"/>
    <w:rsid w:val="00991FB7"/>
    <w:rsid w:val="00996979"/>
    <w:rsid w:val="00A12305"/>
    <w:rsid w:val="00A570B3"/>
    <w:rsid w:val="00A71658"/>
    <w:rsid w:val="00A754E9"/>
    <w:rsid w:val="00A76340"/>
    <w:rsid w:val="00A96DFE"/>
    <w:rsid w:val="00AC6EB9"/>
    <w:rsid w:val="00AD2008"/>
    <w:rsid w:val="00AE54B8"/>
    <w:rsid w:val="00B141B6"/>
    <w:rsid w:val="00B264F6"/>
    <w:rsid w:val="00B3273E"/>
    <w:rsid w:val="00B54139"/>
    <w:rsid w:val="00B56DE5"/>
    <w:rsid w:val="00B65FD6"/>
    <w:rsid w:val="00B70952"/>
    <w:rsid w:val="00B823D9"/>
    <w:rsid w:val="00B952CC"/>
    <w:rsid w:val="00BE5B22"/>
    <w:rsid w:val="00C13AEB"/>
    <w:rsid w:val="00C36CBB"/>
    <w:rsid w:val="00C42424"/>
    <w:rsid w:val="00C47C5F"/>
    <w:rsid w:val="00C7734B"/>
    <w:rsid w:val="00C83D66"/>
    <w:rsid w:val="00CD7738"/>
    <w:rsid w:val="00CE7C01"/>
    <w:rsid w:val="00CF1B5F"/>
    <w:rsid w:val="00D1006D"/>
    <w:rsid w:val="00D11AFD"/>
    <w:rsid w:val="00D33541"/>
    <w:rsid w:val="00D43F4A"/>
    <w:rsid w:val="00D9475B"/>
    <w:rsid w:val="00DA086E"/>
    <w:rsid w:val="00DC28B1"/>
    <w:rsid w:val="00DC2E18"/>
    <w:rsid w:val="00DF71B7"/>
    <w:rsid w:val="00E520F1"/>
    <w:rsid w:val="00E57482"/>
    <w:rsid w:val="00E74A2C"/>
    <w:rsid w:val="00ED3988"/>
    <w:rsid w:val="00EE3BD3"/>
    <w:rsid w:val="00EE65DC"/>
    <w:rsid w:val="00F23718"/>
    <w:rsid w:val="00F57EF0"/>
    <w:rsid w:val="00F65B65"/>
    <w:rsid w:val="00FC2DDD"/>
    <w:rsid w:val="00FE05D1"/>
    <w:rsid w:val="00FF0980"/>
    <w:rsid w:val="00FF3AB1"/>
    <w:rsid w:val="00FF438E"/>
    <w:rsid w:val="00FF6143"/>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928B178-2F34-4C22-8023-ADA897FA5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CBB"/>
    <w:rPr>
      <w:color w:val="000000"/>
      <w:sz w:val="24"/>
      <w:szCs w:val="20"/>
      <w:lang w:val="ro-RO" w:eastAsia="ro-RO"/>
    </w:rPr>
  </w:style>
  <w:style w:type="paragraph" w:styleId="Heading1">
    <w:name w:val="heading 1"/>
    <w:basedOn w:val="Normal"/>
    <w:next w:val="Normal"/>
    <w:link w:val="Heading1Char"/>
    <w:uiPriority w:val="99"/>
    <w:qFormat/>
    <w:rsid w:val="00FF438E"/>
    <w:pPr>
      <w:keepNext/>
      <w:keepLines/>
      <w:spacing w:before="480" w:after="120"/>
      <w:contextualSpacing/>
      <w:outlineLvl w:val="0"/>
    </w:pPr>
    <w:rPr>
      <w:b/>
      <w:sz w:val="48"/>
    </w:rPr>
  </w:style>
  <w:style w:type="paragraph" w:styleId="Heading2">
    <w:name w:val="heading 2"/>
    <w:basedOn w:val="Normal"/>
    <w:next w:val="Normal"/>
    <w:link w:val="Heading2Char"/>
    <w:uiPriority w:val="99"/>
    <w:qFormat/>
    <w:rsid w:val="00FF438E"/>
    <w:pPr>
      <w:keepNext/>
      <w:keepLines/>
      <w:spacing w:before="360" w:after="80"/>
      <w:contextualSpacing/>
      <w:outlineLvl w:val="1"/>
    </w:pPr>
    <w:rPr>
      <w:b/>
      <w:sz w:val="36"/>
    </w:rPr>
  </w:style>
  <w:style w:type="paragraph" w:styleId="Heading3">
    <w:name w:val="heading 3"/>
    <w:basedOn w:val="Normal"/>
    <w:next w:val="Normal"/>
    <w:link w:val="Heading3Char"/>
    <w:uiPriority w:val="99"/>
    <w:qFormat/>
    <w:rsid w:val="00FF438E"/>
    <w:pPr>
      <w:keepNext/>
      <w:keepLines/>
      <w:spacing w:before="280" w:after="80"/>
      <w:contextualSpacing/>
      <w:outlineLvl w:val="2"/>
    </w:pPr>
    <w:rPr>
      <w:b/>
      <w:sz w:val="28"/>
    </w:rPr>
  </w:style>
  <w:style w:type="paragraph" w:styleId="Heading4">
    <w:name w:val="heading 4"/>
    <w:basedOn w:val="Normal"/>
    <w:next w:val="Normal"/>
    <w:link w:val="Heading4Char"/>
    <w:uiPriority w:val="99"/>
    <w:qFormat/>
    <w:rsid w:val="00FF438E"/>
    <w:pPr>
      <w:keepNext/>
      <w:keepLines/>
      <w:spacing w:before="240" w:after="40"/>
      <w:contextualSpacing/>
      <w:outlineLvl w:val="3"/>
    </w:pPr>
    <w:rPr>
      <w:b/>
    </w:rPr>
  </w:style>
  <w:style w:type="paragraph" w:styleId="Heading5">
    <w:name w:val="heading 5"/>
    <w:basedOn w:val="Normal"/>
    <w:next w:val="Normal"/>
    <w:link w:val="Heading5Char"/>
    <w:uiPriority w:val="99"/>
    <w:qFormat/>
    <w:rsid w:val="00FF438E"/>
    <w:pPr>
      <w:keepNext/>
      <w:keepLines/>
      <w:spacing w:before="220" w:after="40"/>
      <w:contextualSpacing/>
      <w:outlineLvl w:val="4"/>
    </w:pPr>
    <w:rPr>
      <w:b/>
      <w:sz w:val="22"/>
    </w:rPr>
  </w:style>
  <w:style w:type="paragraph" w:styleId="Heading6">
    <w:name w:val="heading 6"/>
    <w:basedOn w:val="Normal"/>
    <w:next w:val="Normal"/>
    <w:link w:val="Heading6Char"/>
    <w:uiPriority w:val="99"/>
    <w:qFormat/>
    <w:rsid w:val="00FF438E"/>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70B3"/>
    <w:rPr>
      <w:rFonts w:ascii="Cambria" w:hAnsi="Cambria" w:cs="Times New Roman"/>
      <w:b/>
      <w:bCs/>
      <w:color w:val="000000"/>
      <w:kern w:val="32"/>
      <w:sz w:val="32"/>
      <w:szCs w:val="32"/>
      <w:lang w:val="ro-RO" w:eastAsia="ro-RO"/>
    </w:rPr>
  </w:style>
  <w:style w:type="character" w:customStyle="1" w:styleId="Heading2Char">
    <w:name w:val="Heading 2 Char"/>
    <w:basedOn w:val="DefaultParagraphFont"/>
    <w:link w:val="Heading2"/>
    <w:uiPriority w:val="99"/>
    <w:semiHidden/>
    <w:locked/>
    <w:rsid w:val="00A570B3"/>
    <w:rPr>
      <w:rFonts w:ascii="Cambria" w:hAnsi="Cambria" w:cs="Times New Roman"/>
      <w:b/>
      <w:bCs/>
      <w:i/>
      <w:iCs/>
      <w:color w:val="000000"/>
      <w:sz w:val="28"/>
      <w:szCs w:val="28"/>
      <w:lang w:val="ro-RO" w:eastAsia="ro-RO"/>
    </w:rPr>
  </w:style>
  <w:style w:type="character" w:customStyle="1" w:styleId="Heading3Char">
    <w:name w:val="Heading 3 Char"/>
    <w:basedOn w:val="DefaultParagraphFont"/>
    <w:link w:val="Heading3"/>
    <w:uiPriority w:val="99"/>
    <w:semiHidden/>
    <w:locked/>
    <w:rsid w:val="00A570B3"/>
    <w:rPr>
      <w:rFonts w:ascii="Cambria" w:hAnsi="Cambria" w:cs="Times New Roman"/>
      <w:b/>
      <w:bCs/>
      <w:color w:val="000000"/>
      <w:sz w:val="26"/>
      <w:szCs w:val="26"/>
      <w:lang w:val="ro-RO" w:eastAsia="ro-RO"/>
    </w:rPr>
  </w:style>
  <w:style w:type="character" w:customStyle="1" w:styleId="Heading4Char">
    <w:name w:val="Heading 4 Char"/>
    <w:basedOn w:val="DefaultParagraphFont"/>
    <w:link w:val="Heading4"/>
    <w:uiPriority w:val="99"/>
    <w:semiHidden/>
    <w:locked/>
    <w:rsid w:val="00A570B3"/>
    <w:rPr>
      <w:rFonts w:ascii="Calibri" w:hAnsi="Calibri" w:cs="Times New Roman"/>
      <w:b/>
      <w:bCs/>
      <w:color w:val="000000"/>
      <w:sz w:val="28"/>
      <w:szCs w:val="28"/>
      <w:lang w:val="ro-RO" w:eastAsia="ro-RO"/>
    </w:rPr>
  </w:style>
  <w:style w:type="character" w:customStyle="1" w:styleId="Heading5Char">
    <w:name w:val="Heading 5 Char"/>
    <w:basedOn w:val="DefaultParagraphFont"/>
    <w:link w:val="Heading5"/>
    <w:uiPriority w:val="99"/>
    <w:semiHidden/>
    <w:locked/>
    <w:rsid w:val="00A570B3"/>
    <w:rPr>
      <w:rFonts w:ascii="Calibri" w:hAnsi="Calibri" w:cs="Times New Roman"/>
      <w:b/>
      <w:bCs/>
      <w:i/>
      <w:iCs/>
      <w:color w:val="000000"/>
      <w:sz w:val="26"/>
      <w:szCs w:val="26"/>
      <w:lang w:val="ro-RO" w:eastAsia="ro-RO"/>
    </w:rPr>
  </w:style>
  <w:style w:type="character" w:customStyle="1" w:styleId="Heading6Char">
    <w:name w:val="Heading 6 Char"/>
    <w:basedOn w:val="DefaultParagraphFont"/>
    <w:link w:val="Heading6"/>
    <w:uiPriority w:val="99"/>
    <w:semiHidden/>
    <w:locked/>
    <w:rsid w:val="00A570B3"/>
    <w:rPr>
      <w:rFonts w:ascii="Calibri" w:hAnsi="Calibri" w:cs="Times New Roman"/>
      <w:b/>
      <w:bCs/>
      <w:color w:val="000000"/>
      <w:lang w:val="ro-RO" w:eastAsia="ro-RO"/>
    </w:rPr>
  </w:style>
  <w:style w:type="table" w:customStyle="1" w:styleId="TableNormal1">
    <w:name w:val="Table Normal1"/>
    <w:uiPriority w:val="99"/>
    <w:rsid w:val="00FF438E"/>
    <w:rPr>
      <w:color w:val="000000"/>
      <w:sz w:val="24"/>
      <w:szCs w:val="20"/>
      <w:lang w:val="ro-RO" w:eastAsia="ro-RO"/>
    </w:rPr>
    <w:tblPr>
      <w:tblCellMar>
        <w:top w:w="0" w:type="dxa"/>
        <w:left w:w="0" w:type="dxa"/>
        <w:bottom w:w="0" w:type="dxa"/>
        <w:right w:w="0" w:type="dxa"/>
      </w:tblCellMar>
    </w:tblPr>
  </w:style>
  <w:style w:type="paragraph" w:styleId="Title">
    <w:name w:val="Title"/>
    <w:basedOn w:val="Normal"/>
    <w:next w:val="Normal"/>
    <w:link w:val="TitleChar"/>
    <w:uiPriority w:val="99"/>
    <w:qFormat/>
    <w:rsid w:val="00FF438E"/>
    <w:pPr>
      <w:keepNext/>
      <w:keepLines/>
      <w:spacing w:before="480" w:after="120"/>
      <w:contextualSpacing/>
    </w:pPr>
    <w:rPr>
      <w:b/>
      <w:sz w:val="72"/>
    </w:rPr>
  </w:style>
  <w:style w:type="character" w:customStyle="1" w:styleId="TitleChar">
    <w:name w:val="Title Char"/>
    <w:basedOn w:val="DefaultParagraphFont"/>
    <w:link w:val="Title"/>
    <w:uiPriority w:val="99"/>
    <w:locked/>
    <w:rsid w:val="00A570B3"/>
    <w:rPr>
      <w:rFonts w:ascii="Cambria" w:hAnsi="Cambria" w:cs="Times New Roman"/>
      <w:b/>
      <w:bCs/>
      <w:color w:val="000000"/>
      <w:kern w:val="28"/>
      <w:sz w:val="32"/>
      <w:szCs w:val="32"/>
      <w:lang w:val="ro-RO" w:eastAsia="ro-RO"/>
    </w:rPr>
  </w:style>
  <w:style w:type="paragraph" w:styleId="Subtitle">
    <w:name w:val="Subtitle"/>
    <w:basedOn w:val="Normal"/>
    <w:next w:val="Normal"/>
    <w:link w:val="SubtitleChar"/>
    <w:uiPriority w:val="99"/>
    <w:qFormat/>
    <w:rsid w:val="00FF438E"/>
    <w:pPr>
      <w:keepNext/>
      <w:keepLines/>
      <w:spacing w:before="360" w:after="80"/>
      <w:contextualSpacing/>
    </w:pPr>
    <w:rPr>
      <w:rFonts w:ascii="Georgia" w:hAnsi="Georgia" w:cs="Georgia"/>
      <w:i/>
      <w:color w:val="666666"/>
      <w:sz w:val="48"/>
    </w:rPr>
  </w:style>
  <w:style w:type="character" w:customStyle="1" w:styleId="SubtitleChar">
    <w:name w:val="Subtitle Char"/>
    <w:basedOn w:val="DefaultParagraphFont"/>
    <w:link w:val="Subtitle"/>
    <w:uiPriority w:val="99"/>
    <w:locked/>
    <w:rsid w:val="00A570B3"/>
    <w:rPr>
      <w:rFonts w:ascii="Cambria" w:hAnsi="Cambria" w:cs="Times New Roman"/>
      <w:color w:val="000000"/>
      <w:sz w:val="24"/>
      <w:szCs w:val="24"/>
      <w:lang w:val="ro-RO" w:eastAsia="ro-RO"/>
    </w:rPr>
  </w:style>
  <w:style w:type="table" w:customStyle="1" w:styleId="Style">
    <w:name w:val="Style"/>
    <w:basedOn w:val="TableNormal1"/>
    <w:uiPriority w:val="99"/>
    <w:rsid w:val="00FF438E"/>
    <w:tblPr>
      <w:tblStyleRowBandSize w:val="1"/>
      <w:tblStyleColBandSize w:val="1"/>
      <w:tblCellMar>
        <w:left w:w="108" w:type="dxa"/>
        <w:right w:w="108" w:type="dxa"/>
      </w:tblCellMar>
    </w:tblPr>
  </w:style>
  <w:style w:type="paragraph" w:customStyle="1" w:styleId="CharChar4CaracterCaracter1">
    <w:name w:val="Char Char4 Caracter Caracter1"/>
    <w:basedOn w:val="Normal"/>
    <w:uiPriority w:val="99"/>
    <w:semiHidden/>
    <w:rsid w:val="008236CE"/>
    <w:rPr>
      <w:color w:val="auto"/>
      <w:szCs w:val="24"/>
      <w:lang w:val="pl-PL" w:eastAsia="pl-PL"/>
    </w:rPr>
  </w:style>
  <w:style w:type="paragraph" w:styleId="ListParagraph">
    <w:name w:val="List Paragraph"/>
    <w:basedOn w:val="Normal"/>
    <w:uiPriority w:val="34"/>
    <w:qFormat/>
    <w:rsid w:val="008314C7"/>
    <w:pPr>
      <w:ind w:left="720"/>
      <w:contextualSpacing/>
    </w:pPr>
  </w:style>
  <w:style w:type="paragraph" w:styleId="BalloonText">
    <w:name w:val="Balloon Text"/>
    <w:basedOn w:val="Normal"/>
    <w:link w:val="BalloonTextChar"/>
    <w:uiPriority w:val="99"/>
    <w:semiHidden/>
    <w:unhideWhenUsed/>
    <w:rsid w:val="00C424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424"/>
    <w:rPr>
      <w:rFonts w:ascii="Segoe UI" w:hAnsi="Segoe UI" w:cs="Segoe UI"/>
      <w:color w:val="000000"/>
      <w:sz w:val="18"/>
      <w:szCs w:val="18"/>
      <w:lang w:val="ro-RO" w:eastAsia="ro-RO"/>
    </w:rPr>
  </w:style>
  <w:style w:type="paragraph" w:styleId="Header">
    <w:name w:val="header"/>
    <w:basedOn w:val="Normal"/>
    <w:link w:val="HeaderChar"/>
    <w:uiPriority w:val="99"/>
    <w:unhideWhenUsed/>
    <w:rsid w:val="0017558A"/>
    <w:pPr>
      <w:tabs>
        <w:tab w:val="center" w:pos="4536"/>
        <w:tab w:val="right" w:pos="9072"/>
      </w:tabs>
    </w:pPr>
  </w:style>
  <w:style w:type="character" w:customStyle="1" w:styleId="HeaderChar">
    <w:name w:val="Header Char"/>
    <w:basedOn w:val="DefaultParagraphFont"/>
    <w:link w:val="Header"/>
    <w:uiPriority w:val="99"/>
    <w:rsid w:val="0017558A"/>
    <w:rPr>
      <w:color w:val="000000"/>
      <w:sz w:val="24"/>
      <w:szCs w:val="20"/>
      <w:lang w:val="ro-RO" w:eastAsia="ro-RO"/>
    </w:rPr>
  </w:style>
  <w:style w:type="paragraph" w:styleId="Footer">
    <w:name w:val="footer"/>
    <w:basedOn w:val="Normal"/>
    <w:link w:val="FooterChar"/>
    <w:uiPriority w:val="99"/>
    <w:unhideWhenUsed/>
    <w:rsid w:val="0017558A"/>
    <w:pPr>
      <w:tabs>
        <w:tab w:val="center" w:pos="4536"/>
        <w:tab w:val="right" w:pos="9072"/>
      </w:tabs>
    </w:pPr>
  </w:style>
  <w:style w:type="character" w:customStyle="1" w:styleId="FooterChar">
    <w:name w:val="Footer Char"/>
    <w:basedOn w:val="DefaultParagraphFont"/>
    <w:link w:val="Footer"/>
    <w:uiPriority w:val="99"/>
    <w:rsid w:val="0017558A"/>
    <w:rPr>
      <w:color w:val="000000"/>
      <w:sz w:val="24"/>
      <w:szCs w:val="20"/>
      <w:lang w:val="ro-RO" w:eastAsia="ro-RO"/>
    </w:rPr>
  </w:style>
  <w:style w:type="character" w:styleId="Hyperlink">
    <w:name w:val="Hyperlink"/>
    <w:basedOn w:val="DefaultParagraphFont"/>
    <w:uiPriority w:val="99"/>
    <w:unhideWhenUsed/>
    <w:rsid w:val="0017558A"/>
    <w:rPr>
      <w:color w:val="0000FF" w:themeColor="hyperlink"/>
      <w:u w:val="single"/>
    </w:rPr>
  </w:style>
  <w:style w:type="table" w:styleId="TableGrid">
    <w:name w:val="Table Grid"/>
    <w:basedOn w:val="TableNormal"/>
    <w:locked/>
    <w:rsid w:val="00A76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882852">
      <w:bodyDiv w:val="1"/>
      <w:marLeft w:val="0"/>
      <w:marRight w:val="0"/>
      <w:marTop w:val="0"/>
      <w:marBottom w:val="0"/>
      <w:divBdr>
        <w:top w:val="none" w:sz="0" w:space="0" w:color="auto"/>
        <w:left w:val="none" w:sz="0" w:space="0" w:color="auto"/>
        <w:bottom w:val="none" w:sz="0" w:space="0" w:color="auto"/>
        <w:right w:val="none" w:sz="0" w:space="0" w:color="auto"/>
      </w:divBdr>
      <w:divsChild>
        <w:div w:id="1244952801">
          <w:marLeft w:val="0"/>
          <w:marRight w:val="0"/>
          <w:marTop w:val="0"/>
          <w:marBottom w:val="0"/>
          <w:divBdr>
            <w:top w:val="none" w:sz="0" w:space="0" w:color="auto"/>
            <w:left w:val="none" w:sz="0" w:space="0" w:color="auto"/>
            <w:bottom w:val="none" w:sz="0" w:space="0" w:color="auto"/>
            <w:right w:val="none" w:sz="0" w:space="0" w:color="auto"/>
          </w:divBdr>
        </w:div>
        <w:div w:id="2109618958">
          <w:marLeft w:val="0"/>
          <w:marRight w:val="0"/>
          <w:marTop w:val="0"/>
          <w:marBottom w:val="0"/>
          <w:divBdr>
            <w:top w:val="none" w:sz="0" w:space="0" w:color="auto"/>
            <w:left w:val="none" w:sz="0" w:space="0" w:color="auto"/>
            <w:bottom w:val="none" w:sz="0" w:space="0" w:color="auto"/>
            <w:right w:val="none" w:sz="0" w:space="0" w:color="auto"/>
          </w:divBdr>
        </w:div>
      </w:divsChild>
    </w:div>
    <w:div w:id="333148189">
      <w:bodyDiv w:val="1"/>
      <w:marLeft w:val="0"/>
      <w:marRight w:val="0"/>
      <w:marTop w:val="0"/>
      <w:marBottom w:val="0"/>
      <w:divBdr>
        <w:top w:val="none" w:sz="0" w:space="0" w:color="auto"/>
        <w:left w:val="none" w:sz="0" w:space="0" w:color="auto"/>
        <w:bottom w:val="none" w:sz="0" w:space="0" w:color="auto"/>
        <w:right w:val="none" w:sz="0" w:space="0" w:color="auto"/>
      </w:divBdr>
    </w:div>
    <w:div w:id="490104550">
      <w:bodyDiv w:val="1"/>
      <w:marLeft w:val="0"/>
      <w:marRight w:val="0"/>
      <w:marTop w:val="0"/>
      <w:marBottom w:val="0"/>
      <w:divBdr>
        <w:top w:val="none" w:sz="0" w:space="0" w:color="auto"/>
        <w:left w:val="none" w:sz="0" w:space="0" w:color="auto"/>
        <w:bottom w:val="none" w:sz="0" w:space="0" w:color="auto"/>
        <w:right w:val="none" w:sz="0" w:space="0" w:color="auto"/>
      </w:divBdr>
    </w:div>
    <w:div w:id="595138337">
      <w:bodyDiv w:val="1"/>
      <w:marLeft w:val="0"/>
      <w:marRight w:val="0"/>
      <w:marTop w:val="0"/>
      <w:marBottom w:val="0"/>
      <w:divBdr>
        <w:top w:val="none" w:sz="0" w:space="0" w:color="auto"/>
        <w:left w:val="none" w:sz="0" w:space="0" w:color="auto"/>
        <w:bottom w:val="none" w:sz="0" w:space="0" w:color="auto"/>
        <w:right w:val="none" w:sz="0" w:space="0" w:color="auto"/>
      </w:divBdr>
    </w:div>
    <w:div w:id="620460024">
      <w:bodyDiv w:val="1"/>
      <w:marLeft w:val="0"/>
      <w:marRight w:val="0"/>
      <w:marTop w:val="0"/>
      <w:marBottom w:val="0"/>
      <w:divBdr>
        <w:top w:val="none" w:sz="0" w:space="0" w:color="auto"/>
        <w:left w:val="none" w:sz="0" w:space="0" w:color="auto"/>
        <w:bottom w:val="none" w:sz="0" w:space="0" w:color="auto"/>
        <w:right w:val="none" w:sz="0" w:space="0" w:color="auto"/>
      </w:divBdr>
    </w:div>
    <w:div w:id="972365342">
      <w:bodyDiv w:val="1"/>
      <w:marLeft w:val="0"/>
      <w:marRight w:val="0"/>
      <w:marTop w:val="0"/>
      <w:marBottom w:val="0"/>
      <w:divBdr>
        <w:top w:val="none" w:sz="0" w:space="0" w:color="auto"/>
        <w:left w:val="none" w:sz="0" w:space="0" w:color="auto"/>
        <w:bottom w:val="none" w:sz="0" w:space="0" w:color="auto"/>
        <w:right w:val="none" w:sz="0" w:space="0" w:color="auto"/>
      </w:divBdr>
      <w:divsChild>
        <w:div w:id="848839051">
          <w:marLeft w:val="0"/>
          <w:marRight w:val="0"/>
          <w:marTop w:val="0"/>
          <w:marBottom w:val="0"/>
          <w:divBdr>
            <w:top w:val="none" w:sz="0" w:space="0" w:color="auto"/>
            <w:left w:val="none" w:sz="0" w:space="0" w:color="auto"/>
            <w:bottom w:val="none" w:sz="0" w:space="0" w:color="auto"/>
            <w:right w:val="none" w:sz="0" w:space="0" w:color="auto"/>
          </w:divBdr>
        </w:div>
        <w:div w:id="204678486">
          <w:marLeft w:val="0"/>
          <w:marRight w:val="0"/>
          <w:marTop w:val="0"/>
          <w:marBottom w:val="0"/>
          <w:divBdr>
            <w:top w:val="none" w:sz="0" w:space="0" w:color="auto"/>
            <w:left w:val="none" w:sz="0" w:space="0" w:color="auto"/>
            <w:bottom w:val="none" w:sz="0" w:space="0" w:color="auto"/>
            <w:right w:val="none" w:sz="0" w:space="0" w:color="auto"/>
          </w:divBdr>
        </w:div>
        <w:div w:id="1971665944">
          <w:marLeft w:val="0"/>
          <w:marRight w:val="0"/>
          <w:marTop w:val="0"/>
          <w:marBottom w:val="0"/>
          <w:divBdr>
            <w:top w:val="none" w:sz="0" w:space="0" w:color="auto"/>
            <w:left w:val="none" w:sz="0" w:space="0" w:color="auto"/>
            <w:bottom w:val="none" w:sz="0" w:space="0" w:color="auto"/>
            <w:right w:val="none" w:sz="0" w:space="0" w:color="auto"/>
          </w:divBdr>
        </w:div>
        <w:div w:id="166095434">
          <w:marLeft w:val="0"/>
          <w:marRight w:val="0"/>
          <w:marTop w:val="0"/>
          <w:marBottom w:val="0"/>
          <w:divBdr>
            <w:top w:val="none" w:sz="0" w:space="0" w:color="auto"/>
            <w:left w:val="none" w:sz="0" w:space="0" w:color="auto"/>
            <w:bottom w:val="none" w:sz="0" w:space="0" w:color="auto"/>
            <w:right w:val="none" w:sz="0" w:space="0" w:color="auto"/>
          </w:divBdr>
        </w:div>
        <w:div w:id="881862519">
          <w:marLeft w:val="0"/>
          <w:marRight w:val="0"/>
          <w:marTop w:val="0"/>
          <w:marBottom w:val="0"/>
          <w:divBdr>
            <w:top w:val="none" w:sz="0" w:space="0" w:color="auto"/>
            <w:left w:val="none" w:sz="0" w:space="0" w:color="auto"/>
            <w:bottom w:val="none" w:sz="0" w:space="0" w:color="auto"/>
            <w:right w:val="none" w:sz="0" w:space="0" w:color="auto"/>
          </w:divBdr>
        </w:div>
        <w:div w:id="22177194">
          <w:marLeft w:val="0"/>
          <w:marRight w:val="0"/>
          <w:marTop w:val="0"/>
          <w:marBottom w:val="0"/>
          <w:divBdr>
            <w:top w:val="none" w:sz="0" w:space="0" w:color="auto"/>
            <w:left w:val="none" w:sz="0" w:space="0" w:color="auto"/>
            <w:bottom w:val="none" w:sz="0" w:space="0" w:color="auto"/>
            <w:right w:val="none" w:sz="0" w:space="0" w:color="auto"/>
          </w:divBdr>
        </w:div>
        <w:div w:id="1310132796">
          <w:marLeft w:val="0"/>
          <w:marRight w:val="0"/>
          <w:marTop w:val="0"/>
          <w:marBottom w:val="0"/>
          <w:divBdr>
            <w:top w:val="none" w:sz="0" w:space="0" w:color="auto"/>
            <w:left w:val="none" w:sz="0" w:space="0" w:color="auto"/>
            <w:bottom w:val="none" w:sz="0" w:space="0" w:color="auto"/>
            <w:right w:val="none" w:sz="0" w:space="0" w:color="auto"/>
          </w:divBdr>
        </w:div>
        <w:div w:id="859008863">
          <w:marLeft w:val="0"/>
          <w:marRight w:val="0"/>
          <w:marTop w:val="0"/>
          <w:marBottom w:val="0"/>
          <w:divBdr>
            <w:top w:val="none" w:sz="0" w:space="0" w:color="auto"/>
            <w:left w:val="none" w:sz="0" w:space="0" w:color="auto"/>
            <w:bottom w:val="none" w:sz="0" w:space="0" w:color="auto"/>
            <w:right w:val="none" w:sz="0" w:space="0" w:color="auto"/>
          </w:divBdr>
        </w:div>
      </w:divsChild>
    </w:div>
    <w:div w:id="993874902">
      <w:bodyDiv w:val="1"/>
      <w:marLeft w:val="0"/>
      <w:marRight w:val="0"/>
      <w:marTop w:val="0"/>
      <w:marBottom w:val="0"/>
      <w:divBdr>
        <w:top w:val="none" w:sz="0" w:space="0" w:color="auto"/>
        <w:left w:val="none" w:sz="0" w:space="0" w:color="auto"/>
        <w:bottom w:val="none" w:sz="0" w:space="0" w:color="auto"/>
        <w:right w:val="none" w:sz="0" w:space="0" w:color="auto"/>
      </w:divBdr>
    </w:div>
    <w:div w:id="1357580366">
      <w:bodyDiv w:val="1"/>
      <w:marLeft w:val="0"/>
      <w:marRight w:val="0"/>
      <w:marTop w:val="0"/>
      <w:marBottom w:val="0"/>
      <w:divBdr>
        <w:top w:val="none" w:sz="0" w:space="0" w:color="auto"/>
        <w:left w:val="none" w:sz="0" w:space="0" w:color="auto"/>
        <w:bottom w:val="none" w:sz="0" w:space="0" w:color="auto"/>
        <w:right w:val="none" w:sz="0" w:space="0" w:color="auto"/>
      </w:divBdr>
    </w:div>
    <w:div w:id="1433864313">
      <w:bodyDiv w:val="1"/>
      <w:marLeft w:val="0"/>
      <w:marRight w:val="0"/>
      <w:marTop w:val="0"/>
      <w:marBottom w:val="0"/>
      <w:divBdr>
        <w:top w:val="none" w:sz="0" w:space="0" w:color="auto"/>
        <w:left w:val="none" w:sz="0" w:space="0" w:color="auto"/>
        <w:bottom w:val="none" w:sz="0" w:space="0" w:color="auto"/>
        <w:right w:val="none" w:sz="0" w:space="0" w:color="auto"/>
      </w:divBdr>
    </w:div>
    <w:div w:id="1822963622">
      <w:bodyDiv w:val="1"/>
      <w:marLeft w:val="0"/>
      <w:marRight w:val="0"/>
      <w:marTop w:val="0"/>
      <w:marBottom w:val="0"/>
      <w:divBdr>
        <w:top w:val="none" w:sz="0" w:space="0" w:color="auto"/>
        <w:left w:val="none" w:sz="0" w:space="0" w:color="auto"/>
        <w:bottom w:val="none" w:sz="0" w:space="0" w:color="auto"/>
        <w:right w:val="none" w:sz="0" w:space="0" w:color="auto"/>
      </w:divBdr>
      <w:divsChild>
        <w:div w:id="642075900">
          <w:marLeft w:val="0"/>
          <w:marRight w:val="0"/>
          <w:marTop w:val="0"/>
          <w:marBottom w:val="0"/>
          <w:divBdr>
            <w:top w:val="none" w:sz="0" w:space="0" w:color="auto"/>
            <w:left w:val="none" w:sz="0" w:space="0" w:color="auto"/>
            <w:bottom w:val="none" w:sz="0" w:space="0" w:color="auto"/>
            <w:right w:val="none" w:sz="0" w:space="0" w:color="auto"/>
          </w:divBdr>
        </w:div>
        <w:div w:id="1913268456">
          <w:marLeft w:val="0"/>
          <w:marRight w:val="0"/>
          <w:marTop w:val="0"/>
          <w:marBottom w:val="0"/>
          <w:divBdr>
            <w:top w:val="none" w:sz="0" w:space="0" w:color="auto"/>
            <w:left w:val="none" w:sz="0" w:space="0" w:color="auto"/>
            <w:bottom w:val="none" w:sz="0" w:space="0" w:color="auto"/>
            <w:right w:val="none" w:sz="0" w:space="0" w:color="auto"/>
          </w:divBdr>
        </w:div>
      </w:divsChild>
    </w:div>
    <w:div w:id="1930037445">
      <w:bodyDiv w:val="1"/>
      <w:marLeft w:val="0"/>
      <w:marRight w:val="0"/>
      <w:marTop w:val="0"/>
      <w:marBottom w:val="0"/>
      <w:divBdr>
        <w:top w:val="none" w:sz="0" w:space="0" w:color="auto"/>
        <w:left w:val="none" w:sz="0" w:space="0" w:color="auto"/>
        <w:bottom w:val="none" w:sz="0" w:space="0" w:color="auto"/>
        <w:right w:val="none" w:sz="0" w:space="0" w:color="auto"/>
      </w:divBdr>
    </w:div>
    <w:div w:id="2016110766">
      <w:bodyDiv w:val="1"/>
      <w:marLeft w:val="0"/>
      <w:marRight w:val="0"/>
      <w:marTop w:val="0"/>
      <w:marBottom w:val="0"/>
      <w:divBdr>
        <w:top w:val="none" w:sz="0" w:space="0" w:color="auto"/>
        <w:left w:val="none" w:sz="0" w:space="0" w:color="auto"/>
        <w:bottom w:val="none" w:sz="0" w:space="0" w:color="auto"/>
        <w:right w:val="none" w:sz="0" w:space="0" w:color="auto"/>
      </w:divBdr>
      <w:divsChild>
        <w:div w:id="1574312214">
          <w:marLeft w:val="0"/>
          <w:marRight w:val="0"/>
          <w:marTop w:val="0"/>
          <w:marBottom w:val="0"/>
          <w:divBdr>
            <w:top w:val="none" w:sz="0" w:space="0" w:color="auto"/>
            <w:left w:val="none" w:sz="0" w:space="0" w:color="auto"/>
            <w:bottom w:val="none" w:sz="0" w:space="0" w:color="auto"/>
            <w:right w:val="none" w:sz="0" w:space="0" w:color="auto"/>
          </w:divBdr>
        </w:div>
        <w:div w:id="1883898987">
          <w:marLeft w:val="0"/>
          <w:marRight w:val="0"/>
          <w:marTop w:val="0"/>
          <w:marBottom w:val="0"/>
          <w:divBdr>
            <w:top w:val="none" w:sz="0" w:space="0" w:color="auto"/>
            <w:left w:val="none" w:sz="0" w:space="0" w:color="auto"/>
            <w:bottom w:val="none" w:sz="0" w:space="0" w:color="auto"/>
            <w:right w:val="none" w:sz="0" w:space="0" w:color="auto"/>
          </w:divBdr>
        </w:div>
        <w:div w:id="292757092">
          <w:marLeft w:val="0"/>
          <w:marRight w:val="0"/>
          <w:marTop w:val="0"/>
          <w:marBottom w:val="0"/>
          <w:divBdr>
            <w:top w:val="none" w:sz="0" w:space="0" w:color="auto"/>
            <w:left w:val="none" w:sz="0" w:space="0" w:color="auto"/>
            <w:bottom w:val="none" w:sz="0" w:space="0" w:color="auto"/>
            <w:right w:val="none" w:sz="0" w:space="0" w:color="auto"/>
          </w:divBdr>
        </w:div>
        <w:div w:id="1712225383">
          <w:marLeft w:val="0"/>
          <w:marRight w:val="0"/>
          <w:marTop w:val="0"/>
          <w:marBottom w:val="0"/>
          <w:divBdr>
            <w:top w:val="none" w:sz="0" w:space="0" w:color="auto"/>
            <w:left w:val="none" w:sz="0" w:space="0" w:color="auto"/>
            <w:bottom w:val="none" w:sz="0" w:space="0" w:color="auto"/>
            <w:right w:val="none" w:sz="0" w:space="0" w:color="auto"/>
          </w:divBdr>
        </w:div>
        <w:div w:id="801311119">
          <w:marLeft w:val="0"/>
          <w:marRight w:val="0"/>
          <w:marTop w:val="0"/>
          <w:marBottom w:val="0"/>
          <w:divBdr>
            <w:top w:val="none" w:sz="0" w:space="0" w:color="auto"/>
            <w:left w:val="none" w:sz="0" w:space="0" w:color="auto"/>
            <w:bottom w:val="none" w:sz="0" w:space="0" w:color="auto"/>
            <w:right w:val="none" w:sz="0" w:space="0" w:color="auto"/>
          </w:divBdr>
        </w:div>
        <w:div w:id="1137259062">
          <w:marLeft w:val="0"/>
          <w:marRight w:val="0"/>
          <w:marTop w:val="0"/>
          <w:marBottom w:val="0"/>
          <w:divBdr>
            <w:top w:val="none" w:sz="0" w:space="0" w:color="auto"/>
            <w:left w:val="none" w:sz="0" w:space="0" w:color="auto"/>
            <w:bottom w:val="none" w:sz="0" w:space="0" w:color="auto"/>
            <w:right w:val="none" w:sz="0" w:space="0" w:color="auto"/>
          </w:divBdr>
        </w:div>
        <w:div w:id="1699163754">
          <w:marLeft w:val="0"/>
          <w:marRight w:val="0"/>
          <w:marTop w:val="0"/>
          <w:marBottom w:val="0"/>
          <w:divBdr>
            <w:top w:val="none" w:sz="0" w:space="0" w:color="auto"/>
            <w:left w:val="none" w:sz="0" w:space="0" w:color="auto"/>
            <w:bottom w:val="none" w:sz="0" w:space="0" w:color="auto"/>
            <w:right w:val="none" w:sz="0" w:space="0" w:color="auto"/>
          </w:divBdr>
        </w:div>
        <w:div w:id="915898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540</Words>
  <Characters>3136</Characters>
  <Application>Microsoft Office Word</Application>
  <DocSecurity>0</DocSecurity>
  <Lines>26</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Acord parteneriat management.doc.docx</vt:lpstr>
      <vt:lpstr>Acord parteneriat management.doc.docx</vt:lpstr>
    </vt:vector>
  </TitlesOfParts>
  <Company>Unitate Scolara</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Acord parteneriat management.doc.docx</dc:title>
  <dc:creator>user</dc:creator>
  <cp:lastModifiedBy>Edi</cp:lastModifiedBy>
  <cp:revision>2</cp:revision>
  <cp:lastPrinted>2018-12-05T08:02:00Z</cp:lastPrinted>
  <dcterms:created xsi:type="dcterms:W3CDTF">2025-09-16T09:10:00Z</dcterms:created>
  <dcterms:modified xsi:type="dcterms:W3CDTF">2025-09-16T09:10:00Z</dcterms:modified>
</cp:coreProperties>
</file>